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55F" w:rsidRPr="00E66107" w:rsidRDefault="00DB4A72" w:rsidP="00F0055F">
      <w:pPr>
        <w:autoSpaceDE w:val="0"/>
        <w:autoSpaceDN w:val="0"/>
        <w:adjustRightInd w:val="0"/>
        <w:jc w:val="both"/>
        <w:rPr>
          <w:rFonts w:ascii="Arial" w:hAnsi="Arial" w:cs="Arial"/>
          <w:b w:val="0"/>
          <w:color w:val="000000"/>
          <w:sz w:val="16"/>
          <w:szCs w:val="16"/>
        </w:rPr>
      </w:pPr>
      <w:r w:rsidRPr="00E66107">
        <w:rPr>
          <w:rFonts w:ascii="Arial" w:hAnsi="Arial" w:cs="Arial"/>
          <w:b w:val="0"/>
          <w:color w:val="000000"/>
          <w:sz w:val="16"/>
          <w:szCs w:val="16"/>
        </w:rPr>
        <w:t>ALLEGATO 2</w:t>
      </w:r>
      <w:r w:rsidR="00F0055F" w:rsidRPr="00E66107">
        <w:rPr>
          <w:rFonts w:ascii="Arial" w:hAnsi="Arial" w:cs="Arial"/>
          <w:b w:val="0"/>
          <w:color w:val="000000"/>
          <w:sz w:val="16"/>
          <w:szCs w:val="16"/>
        </w:rPr>
        <w:t xml:space="preserve"> all’AVVISO PUBBLICO PER L’INDIVIDUAZIONE DI CANDIDATI A COMPONENTI EFFETTIVI E SUPPLENTI DELLA COMMISSIONE ELETTORALE CIRCONDARIALE DI BOLOGNA E DELLE SOTTOCOMMISSIONI ELETTORALI CIRCONDARIALI DELLA CITTÀ METROPOLITANA DI BOLOGNA MANDATO AMMINISTRATIVO 2021-2026, COME ACCORPATE CON DECRETO DEL PRESIDENTE DELLA CORTE D’APPELLO N. 64/2024.</w:t>
      </w:r>
    </w:p>
    <w:p w:rsidR="00DB4A72" w:rsidRPr="00E66107" w:rsidRDefault="00DB4A72" w:rsidP="00DB4A72">
      <w:pPr>
        <w:rPr>
          <w:rFonts w:ascii="Arial" w:hAnsi="Arial" w:cs="Arial"/>
          <w:b w:val="0"/>
          <w:color w:val="000000"/>
          <w:sz w:val="18"/>
          <w:szCs w:val="18"/>
        </w:rPr>
      </w:pPr>
    </w:p>
    <w:p w:rsidR="00911C65" w:rsidRDefault="002B0451" w:rsidP="002B0451">
      <w:pPr>
        <w:ind w:left="3540" w:firstLine="708"/>
        <w:rPr>
          <w:b w:val="0"/>
          <w:iCs/>
        </w:rPr>
      </w:pPr>
      <w:r w:rsidRPr="002B0451">
        <w:rPr>
          <w:b w:val="0"/>
          <w:bCs/>
          <w:color w:val="000000"/>
        </w:rPr>
        <w:t xml:space="preserve">Alla </w:t>
      </w:r>
      <w:r w:rsidR="00451610">
        <w:rPr>
          <w:b w:val="0"/>
          <w:bCs/>
          <w:color w:val="000000"/>
        </w:rPr>
        <w:t>Città metropolitana di Bologna</w:t>
      </w:r>
      <w:r w:rsidRPr="002B0451">
        <w:rPr>
          <w:b w:val="0"/>
          <w:iCs/>
        </w:rPr>
        <w:t xml:space="preserve"> </w:t>
      </w:r>
    </w:p>
    <w:p w:rsidR="002B0451" w:rsidRPr="002B0451" w:rsidRDefault="002B0451" w:rsidP="002B0451">
      <w:pPr>
        <w:ind w:left="3540" w:firstLine="708"/>
        <w:rPr>
          <w:b w:val="0"/>
          <w:iCs/>
        </w:rPr>
      </w:pPr>
      <w:r w:rsidRPr="002B0451">
        <w:rPr>
          <w:b w:val="0"/>
          <w:iCs/>
        </w:rPr>
        <w:t xml:space="preserve">  </w:t>
      </w:r>
    </w:p>
    <w:p w:rsidR="00911C65" w:rsidRDefault="00E66107" w:rsidP="001F3F2A">
      <w:pPr>
        <w:ind w:left="4248"/>
        <w:rPr>
          <w:b w:val="0"/>
          <w:bCs/>
          <w:color w:val="000000"/>
        </w:rPr>
      </w:pPr>
      <w:hyperlink r:id="rId7" w:tooltip="Unità operativa assistenza agli Organi relazioni Interistituzionali e innovazione amministrativa" w:history="1">
        <w:r w:rsidR="00911C65" w:rsidRPr="00911C65">
          <w:rPr>
            <w:b w:val="0"/>
            <w:bCs/>
            <w:color w:val="000000"/>
          </w:rPr>
          <w:t>Unità operativa assistenza agli Organi relazioni Interistituzionali e innovazione amministrativa</w:t>
        </w:r>
      </w:hyperlink>
    </w:p>
    <w:p w:rsidR="00911C65" w:rsidRPr="00911C65" w:rsidRDefault="00911C65" w:rsidP="001F3F2A">
      <w:pPr>
        <w:ind w:left="4248"/>
        <w:rPr>
          <w:b w:val="0"/>
          <w:bCs/>
          <w:color w:val="000000"/>
        </w:rPr>
      </w:pPr>
    </w:p>
    <w:p w:rsidR="001F3F2A" w:rsidRPr="001F3F2A" w:rsidRDefault="002B0451" w:rsidP="001F3F2A">
      <w:pPr>
        <w:ind w:left="4248"/>
        <w:rPr>
          <w:b w:val="0"/>
        </w:rPr>
      </w:pPr>
      <w:r w:rsidRPr="002B0451">
        <w:rPr>
          <w:b w:val="0"/>
          <w:bCs/>
          <w:color w:val="000000"/>
        </w:rPr>
        <w:t>Via</w:t>
      </w:r>
      <w:r>
        <w:rPr>
          <w:b w:val="0"/>
        </w:rPr>
        <w:t xml:space="preserve"> </w:t>
      </w:r>
      <w:r w:rsidR="00451610">
        <w:rPr>
          <w:b w:val="0"/>
        </w:rPr>
        <w:t>Zamboni, 13</w:t>
      </w:r>
      <w:r>
        <w:rPr>
          <w:b w:val="0"/>
        </w:rPr>
        <w:t xml:space="preserve"> </w:t>
      </w:r>
      <w:r w:rsidR="001F3F2A">
        <w:rPr>
          <w:b w:val="0"/>
        </w:rPr>
        <w:t xml:space="preserve">- </w:t>
      </w:r>
      <w:r w:rsidR="00451610">
        <w:rPr>
          <w:b w:val="0"/>
        </w:rPr>
        <w:t xml:space="preserve">40100 </w:t>
      </w:r>
      <w:proofErr w:type="gramStart"/>
      <w:r w:rsidR="00451610">
        <w:rPr>
          <w:b w:val="0"/>
        </w:rPr>
        <w:t>Bologna</w:t>
      </w:r>
      <w:r w:rsidR="00C93B22" w:rsidRPr="002B0451">
        <w:rPr>
          <w:b w:val="0"/>
          <w:szCs w:val="24"/>
        </w:rPr>
        <w:t xml:space="preserve">  </w:t>
      </w:r>
      <w:r w:rsidR="00A20BB6">
        <w:rPr>
          <w:b w:val="0"/>
          <w:szCs w:val="24"/>
        </w:rPr>
        <w:t>(</w:t>
      </w:r>
      <w:proofErr w:type="gramEnd"/>
      <w:r w:rsidR="00A20BB6">
        <w:rPr>
          <w:b w:val="0"/>
          <w:szCs w:val="24"/>
        </w:rPr>
        <w:t xml:space="preserve">tramite </w:t>
      </w:r>
      <w:proofErr w:type="spellStart"/>
      <w:r w:rsidR="00A20BB6">
        <w:rPr>
          <w:b w:val="0"/>
          <w:szCs w:val="24"/>
        </w:rPr>
        <w:t>rar</w:t>
      </w:r>
      <w:proofErr w:type="spellEnd"/>
      <w:r w:rsidR="00A20BB6">
        <w:rPr>
          <w:b w:val="0"/>
          <w:szCs w:val="24"/>
        </w:rPr>
        <w:t xml:space="preserve"> o a mani)</w:t>
      </w:r>
    </w:p>
    <w:p w:rsidR="001F3F2A" w:rsidRDefault="001F3F2A" w:rsidP="002B0451">
      <w:pPr>
        <w:ind w:left="4248"/>
        <w:rPr>
          <w:b w:val="0"/>
          <w:szCs w:val="24"/>
        </w:rPr>
      </w:pPr>
    </w:p>
    <w:p w:rsidR="00C93B22" w:rsidRPr="0029656D" w:rsidRDefault="00A20BB6" w:rsidP="0029656D">
      <w:pPr>
        <w:ind w:left="4248"/>
        <w:rPr>
          <w:b w:val="0"/>
          <w:i/>
          <w:color w:val="000000"/>
          <w:sz w:val="22"/>
          <w:szCs w:val="22"/>
          <w:lang w:eastAsia="it-IT"/>
        </w:rPr>
      </w:pPr>
      <w:r>
        <w:rPr>
          <w:b w:val="0"/>
          <w:i/>
          <w:color w:val="000000"/>
          <w:sz w:val="22"/>
          <w:szCs w:val="22"/>
          <w:lang w:eastAsia="it-IT"/>
        </w:rPr>
        <w:t xml:space="preserve">Via </w:t>
      </w:r>
      <w:proofErr w:type="spellStart"/>
      <w:r>
        <w:rPr>
          <w:b w:val="0"/>
          <w:i/>
          <w:color w:val="000000"/>
          <w:sz w:val="22"/>
          <w:szCs w:val="22"/>
          <w:lang w:eastAsia="it-IT"/>
        </w:rPr>
        <w:t>pec</w:t>
      </w:r>
      <w:proofErr w:type="spellEnd"/>
      <w:r>
        <w:rPr>
          <w:b w:val="0"/>
          <w:i/>
          <w:color w:val="000000"/>
          <w:sz w:val="22"/>
          <w:szCs w:val="22"/>
          <w:lang w:eastAsia="it-IT"/>
        </w:rPr>
        <w:t xml:space="preserve"> </w:t>
      </w:r>
      <w:r w:rsidR="00B262D0" w:rsidRPr="00B262D0">
        <w:rPr>
          <w:b w:val="0"/>
          <w:i/>
          <w:color w:val="000000"/>
          <w:sz w:val="22"/>
          <w:szCs w:val="22"/>
          <w:lang w:eastAsia="it-IT"/>
        </w:rPr>
        <w:t>cm.bo@cert.cittametropolitana.bo.it</w:t>
      </w:r>
    </w:p>
    <w:p w:rsidR="00496890" w:rsidRPr="0029656D" w:rsidRDefault="00496890" w:rsidP="00C93B22">
      <w:pPr>
        <w:rPr>
          <w:b w:val="0"/>
          <w:szCs w:val="24"/>
        </w:rPr>
      </w:pPr>
    </w:p>
    <w:p w:rsidR="00C93B22" w:rsidRPr="00996F1D" w:rsidRDefault="00C93B22" w:rsidP="00451610">
      <w:pPr>
        <w:jc w:val="both"/>
        <w:rPr>
          <w:szCs w:val="24"/>
        </w:rPr>
      </w:pPr>
      <w:r w:rsidRPr="00996F1D">
        <w:rPr>
          <w:szCs w:val="24"/>
        </w:rPr>
        <w:t xml:space="preserve">Oggetto: </w:t>
      </w:r>
      <w:r w:rsidR="00451610" w:rsidRPr="00451610">
        <w:rPr>
          <w:szCs w:val="24"/>
        </w:rPr>
        <w:t xml:space="preserve">Candidatura a componente della Commissione </w:t>
      </w:r>
      <w:r w:rsidR="007C5699">
        <w:rPr>
          <w:szCs w:val="24"/>
        </w:rPr>
        <w:t xml:space="preserve">elettorale circondariale </w:t>
      </w:r>
      <w:r w:rsidR="00E308F6">
        <w:rPr>
          <w:szCs w:val="24"/>
        </w:rPr>
        <w:t xml:space="preserve">di Bologna </w:t>
      </w:r>
      <w:r w:rsidR="00451610" w:rsidRPr="00451610">
        <w:rPr>
          <w:szCs w:val="24"/>
        </w:rPr>
        <w:t>e delle Sottocommissioni Elettorali</w:t>
      </w:r>
      <w:r w:rsidR="00E308F6">
        <w:rPr>
          <w:szCs w:val="24"/>
        </w:rPr>
        <w:t xml:space="preserve"> </w:t>
      </w:r>
      <w:r w:rsidR="00451610" w:rsidRPr="00451610">
        <w:rPr>
          <w:szCs w:val="24"/>
        </w:rPr>
        <w:t xml:space="preserve">Circondariali </w:t>
      </w:r>
      <w:r w:rsidR="00E308F6" w:rsidRPr="00E308F6">
        <w:rPr>
          <w:szCs w:val="24"/>
        </w:rPr>
        <w:t>della Città metropolitana di</w:t>
      </w:r>
      <w:r w:rsidR="00451610" w:rsidRPr="00E308F6">
        <w:rPr>
          <w:szCs w:val="24"/>
        </w:rPr>
        <w:t xml:space="preserve"> Bologna</w:t>
      </w:r>
      <w:r w:rsidR="00996F1D" w:rsidRPr="00E308F6">
        <w:rPr>
          <w:szCs w:val="24"/>
        </w:rPr>
        <w:t xml:space="preserve">- </w:t>
      </w:r>
      <w:r w:rsidR="001F3F2A" w:rsidRPr="00E308F6">
        <w:rPr>
          <w:szCs w:val="24"/>
        </w:rPr>
        <w:t>Artt</w:t>
      </w:r>
      <w:r w:rsidR="001F3F2A">
        <w:rPr>
          <w:szCs w:val="24"/>
        </w:rPr>
        <w:t xml:space="preserve">. 21 e </w:t>
      </w:r>
      <w:r w:rsidR="00F0367F">
        <w:rPr>
          <w:szCs w:val="24"/>
        </w:rPr>
        <w:t>22 D.P.R. 20.03.1967 n.</w:t>
      </w:r>
      <w:r w:rsidR="00DB4A72">
        <w:rPr>
          <w:szCs w:val="24"/>
        </w:rPr>
        <w:t xml:space="preserve"> </w:t>
      </w:r>
      <w:r w:rsidR="00F0367F">
        <w:rPr>
          <w:szCs w:val="24"/>
        </w:rPr>
        <w:t>223.</w:t>
      </w:r>
    </w:p>
    <w:p w:rsidR="005D5EE4" w:rsidRPr="00996F1D" w:rsidRDefault="005D5EE4" w:rsidP="00C93B22">
      <w:pPr>
        <w:rPr>
          <w:b w:val="0"/>
          <w:szCs w:val="24"/>
        </w:rPr>
      </w:pPr>
    </w:p>
    <w:p w:rsidR="00A20BB6" w:rsidRDefault="00A20BB6" w:rsidP="00A20BB6">
      <w:pPr>
        <w:jc w:val="center"/>
        <w:rPr>
          <w:i/>
          <w:szCs w:val="24"/>
        </w:rPr>
      </w:pPr>
      <w:r w:rsidRPr="00A20BB6">
        <w:rPr>
          <w:i/>
          <w:szCs w:val="24"/>
        </w:rPr>
        <w:t>(Inserire tutti i dati richiesti)</w:t>
      </w:r>
    </w:p>
    <w:p w:rsidR="00A20BB6" w:rsidRPr="00A20BB6" w:rsidRDefault="00A20BB6" w:rsidP="00A20BB6">
      <w:pPr>
        <w:jc w:val="both"/>
        <w:rPr>
          <w:i/>
          <w:szCs w:val="24"/>
        </w:rPr>
      </w:pPr>
    </w:p>
    <w:p w:rsidR="00C93B22" w:rsidRPr="00996F1D" w:rsidRDefault="00C93B22" w:rsidP="00BD5197">
      <w:pPr>
        <w:spacing w:line="360" w:lineRule="auto"/>
        <w:jc w:val="both"/>
        <w:rPr>
          <w:b w:val="0"/>
          <w:szCs w:val="24"/>
        </w:rPr>
      </w:pPr>
      <w:r w:rsidRPr="00996F1D">
        <w:rPr>
          <w:b w:val="0"/>
          <w:szCs w:val="24"/>
        </w:rPr>
        <w:t xml:space="preserve">Il/La sottoscritto/a </w:t>
      </w:r>
      <w:r w:rsidR="00285D82">
        <w:rPr>
          <w:b w:val="0"/>
          <w:szCs w:val="24"/>
        </w:rPr>
        <w:t>___________________________________________________________</w:t>
      </w:r>
      <w:r w:rsidR="00BD5197">
        <w:rPr>
          <w:b w:val="0"/>
          <w:szCs w:val="24"/>
        </w:rPr>
        <w:t>______</w:t>
      </w:r>
      <w:r w:rsidR="00285D82">
        <w:rPr>
          <w:b w:val="0"/>
          <w:szCs w:val="24"/>
        </w:rPr>
        <w:t>____</w:t>
      </w:r>
      <w:r w:rsidR="00570C38">
        <w:rPr>
          <w:b w:val="0"/>
          <w:szCs w:val="24"/>
        </w:rPr>
        <w:t xml:space="preserve">  </w:t>
      </w:r>
    </w:p>
    <w:p w:rsidR="00C93B22" w:rsidRPr="00996F1D" w:rsidRDefault="00C93B22" w:rsidP="00BD5197">
      <w:pPr>
        <w:jc w:val="both"/>
        <w:rPr>
          <w:b w:val="0"/>
          <w:szCs w:val="24"/>
        </w:rPr>
      </w:pPr>
      <w:r w:rsidRPr="00996F1D">
        <w:rPr>
          <w:b w:val="0"/>
          <w:szCs w:val="24"/>
        </w:rPr>
        <w:t xml:space="preserve">nato/a </w:t>
      </w:r>
      <w:proofErr w:type="spellStart"/>
      <w:r w:rsidRPr="00996F1D">
        <w:rPr>
          <w:b w:val="0"/>
          <w:szCs w:val="24"/>
        </w:rPr>
        <w:t>a</w:t>
      </w:r>
      <w:proofErr w:type="spellEnd"/>
      <w:r w:rsidRPr="00996F1D">
        <w:rPr>
          <w:b w:val="0"/>
          <w:szCs w:val="24"/>
        </w:rPr>
        <w:t xml:space="preserve"> __________________________</w:t>
      </w:r>
      <w:proofErr w:type="gramStart"/>
      <w:r w:rsidRPr="00996F1D">
        <w:rPr>
          <w:b w:val="0"/>
          <w:szCs w:val="24"/>
        </w:rPr>
        <w:t>_(</w:t>
      </w:r>
      <w:proofErr w:type="gramEnd"/>
      <w:r w:rsidRPr="00996F1D">
        <w:rPr>
          <w:b w:val="0"/>
          <w:szCs w:val="24"/>
        </w:rPr>
        <w:t xml:space="preserve">___________) ____ </w:t>
      </w:r>
      <w:r w:rsidR="0063137B">
        <w:rPr>
          <w:b w:val="0"/>
          <w:szCs w:val="24"/>
        </w:rPr>
        <w:t xml:space="preserve">    </w:t>
      </w:r>
      <w:r w:rsidRPr="00996F1D">
        <w:rPr>
          <w:b w:val="0"/>
          <w:szCs w:val="24"/>
        </w:rPr>
        <w:t>il ____/____/_____</w:t>
      </w:r>
      <w:r w:rsidR="0063137B">
        <w:rPr>
          <w:b w:val="0"/>
          <w:szCs w:val="24"/>
        </w:rPr>
        <w:t>__</w:t>
      </w:r>
      <w:r w:rsidRPr="00996F1D">
        <w:rPr>
          <w:b w:val="0"/>
          <w:szCs w:val="24"/>
        </w:rPr>
        <w:t>____</w:t>
      </w:r>
      <w:r w:rsidR="00BD5197">
        <w:rPr>
          <w:b w:val="0"/>
          <w:szCs w:val="24"/>
        </w:rPr>
        <w:t>_______</w:t>
      </w:r>
      <w:r w:rsidRPr="00996F1D">
        <w:rPr>
          <w:b w:val="0"/>
          <w:szCs w:val="24"/>
        </w:rPr>
        <w:t>__</w:t>
      </w:r>
    </w:p>
    <w:p w:rsidR="00C93B22" w:rsidRPr="00996F1D" w:rsidRDefault="00C93B22" w:rsidP="00BD5197">
      <w:pPr>
        <w:jc w:val="both"/>
        <w:rPr>
          <w:b w:val="0"/>
          <w:szCs w:val="24"/>
        </w:rPr>
      </w:pPr>
    </w:p>
    <w:p w:rsidR="00C93B22" w:rsidRDefault="00C93B22" w:rsidP="00BD5197">
      <w:pPr>
        <w:jc w:val="both"/>
        <w:rPr>
          <w:b w:val="0"/>
          <w:szCs w:val="24"/>
        </w:rPr>
      </w:pPr>
      <w:r w:rsidRPr="00996F1D">
        <w:rPr>
          <w:b w:val="0"/>
          <w:szCs w:val="24"/>
        </w:rPr>
        <w:t xml:space="preserve">residente a __________________________ in </w:t>
      </w:r>
      <w:r w:rsidR="00BD5197">
        <w:rPr>
          <w:b w:val="0"/>
          <w:szCs w:val="24"/>
        </w:rPr>
        <w:t>v</w:t>
      </w:r>
      <w:r w:rsidRPr="00996F1D">
        <w:rPr>
          <w:b w:val="0"/>
          <w:szCs w:val="24"/>
        </w:rPr>
        <w:t xml:space="preserve">ia </w:t>
      </w:r>
      <w:r w:rsidR="0063137B">
        <w:rPr>
          <w:b w:val="0"/>
          <w:szCs w:val="24"/>
        </w:rPr>
        <w:t xml:space="preserve">     </w:t>
      </w:r>
      <w:r w:rsidRPr="00996F1D">
        <w:rPr>
          <w:b w:val="0"/>
          <w:szCs w:val="24"/>
        </w:rPr>
        <w:t>______________________________</w:t>
      </w:r>
      <w:r w:rsidR="00BD5197">
        <w:rPr>
          <w:b w:val="0"/>
          <w:szCs w:val="24"/>
        </w:rPr>
        <w:t>_______</w:t>
      </w:r>
      <w:r w:rsidRPr="00996F1D">
        <w:rPr>
          <w:b w:val="0"/>
          <w:szCs w:val="24"/>
        </w:rPr>
        <w:t>____</w:t>
      </w:r>
    </w:p>
    <w:p w:rsidR="00BD5197" w:rsidRPr="00996F1D" w:rsidRDefault="00BD5197" w:rsidP="00BD5197">
      <w:pPr>
        <w:jc w:val="both"/>
        <w:rPr>
          <w:b w:val="0"/>
          <w:szCs w:val="24"/>
        </w:rPr>
      </w:pPr>
    </w:p>
    <w:p w:rsidR="00C93B22" w:rsidRPr="00996F1D" w:rsidRDefault="00C93B22" w:rsidP="00BD5197">
      <w:pPr>
        <w:jc w:val="both"/>
        <w:rPr>
          <w:b w:val="0"/>
          <w:szCs w:val="24"/>
        </w:rPr>
      </w:pPr>
      <w:r w:rsidRPr="00996F1D">
        <w:rPr>
          <w:b w:val="0"/>
          <w:szCs w:val="24"/>
        </w:rPr>
        <w:t xml:space="preserve">domiciliato a ________________________ in </w:t>
      </w:r>
      <w:r w:rsidR="00BD5197">
        <w:rPr>
          <w:b w:val="0"/>
          <w:szCs w:val="24"/>
        </w:rPr>
        <w:t>v</w:t>
      </w:r>
      <w:r w:rsidRPr="00996F1D">
        <w:rPr>
          <w:b w:val="0"/>
          <w:szCs w:val="24"/>
        </w:rPr>
        <w:t>ia</w:t>
      </w:r>
      <w:r w:rsidR="0063137B">
        <w:rPr>
          <w:b w:val="0"/>
          <w:szCs w:val="24"/>
        </w:rPr>
        <w:t xml:space="preserve">     </w:t>
      </w:r>
      <w:r w:rsidRPr="00996F1D">
        <w:rPr>
          <w:b w:val="0"/>
          <w:szCs w:val="24"/>
        </w:rPr>
        <w:t xml:space="preserve"> ______________________________</w:t>
      </w:r>
      <w:r w:rsidR="00BD5197">
        <w:rPr>
          <w:b w:val="0"/>
          <w:szCs w:val="24"/>
        </w:rPr>
        <w:t>_______</w:t>
      </w:r>
      <w:r w:rsidRPr="00996F1D">
        <w:rPr>
          <w:b w:val="0"/>
          <w:szCs w:val="24"/>
        </w:rPr>
        <w:t>____</w:t>
      </w:r>
    </w:p>
    <w:p w:rsidR="00C93B22" w:rsidRPr="00996F1D" w:rsidRDefault="00C93B22" w:rsidP="00BD5197">
      <w:pPr>
        <w:jc w:val="both"/>
        <w:rPr>
          <w:b w:val="0"/>
          <w:szCs w:val="24"/>
        </w:rPr>
      </w:pPr>
    </w:p>
    <w:p w:rsidR="00451610" w:rsidRDefault="00451610" w:rsidP="00BD5197">
      <w:pPr>
        <w:jc w:val="both"/>
        <w:rPr>
          <w:b w:val="0"/>
          <w:szCs w:val="24"/>
        </w:rPr>
      </w:pPr>
      <w:r>
        <w:rPr>
          <w:b w:val="0"/>
          <w:szCs w:val="24"/>
        </w:rPr>
        <w:t>recapiti telefonici</w:t>
      </w:r>
      <w:r w:rsidR="00C93B22" w:rsidRPr="00996F1D">
        <w:rPr>
          <w:b w:val="0"/>
          <w:szCs w:val="24"/>
        </w:rPr>
        <w:t xml:space="preserve"> ________________________</w:t>
      </w:r>
      <w:r>
        <w:rPr>
          <w:b w:val="0"/>
          <w:szCs w:val="24"/>
        </w:rPr>
        <w:t>_____________________________________</w:t>
      </w:r>
      <w:r w:rsidR="00BD5197">
        <w:rPr>
          <w:b w:val="0"/>
          <w:szCs w:val="24"/>
        </w:rPr>
        <w:t>_______</w:t>
      </w:r>
      <w:r>
        <w:rPr>
          <w:b w:val="0"/>
          <w:szCs w:val="24"/>
        </w:rPr>
        <w:t>_</w:t>
      </w:r>
      <w:r w:rsidR="00C93B22" w:rsidRPr="00996F1D">
        <w:rPr>
          <w:b w:val="0"/>
          <w:szCs w:val="24"/>
        </w:rPr>
        <w:t>_</w:t>
      </w:r>
    </w:p>
    <w:p w:rsidR="00451610" w:rsidRDefault="00451610" w:rsidP="00BD5197">
      <w:pPr>
        <w:jc w:val="both"/>
        <w:rPr>
          <w:b w:val="0"/>
          <w:szCs w:val="24"/>
        </w:rPr>
      </w:pPr>
    </w:p>
    <w:p w:rsidR="005D5EE4" w:rsidRPr="00996F1D" w:rsidRDefault="0063137B" w:rsidP="00BD5197">
      <w:pPr>
        <w:jc w:val="both"/>
        <w:rPr>
          <w:b w:val="0"/>
          <w:szCs w:val="24"/>
        </w:rPr>
      </w:pPr>
      <w:r>
        <w:rPr>
          <w:b w:val="0"/>
          <w:szCs w:val="24"/>
        </w:rPr>
        <w:t xml:space="preserve">indirizzo e-mail   </w:t>
      </w:r>
      <w:r w:rsidR="005D5EE4" w:rsidRPr="00996F1D">
        <w:rPr>
          <w:b w:val="0"/>
          <w:szCs w:val="24"/>
        </w:rPr>
        <w:t>_________________________________</w:t>
      </w:r>
      <w:r w:rsidR="00451610">
        <w:rPr>
          <w:b w:val="0"/>
          <w:szCs w:val="24"/>
        </w:rPr>
        <w:t>_____________________________</w:t>
      </w:r>
      <w:r w:rsidR="00BD5197">
        <w:rPr>
          <w:b w:val="0"/>
          <w:szCs w:val="24"/>
        </w:rPr>
        <w:t>______</w:t>
      </w:r>
      <w:r w:rsidR="00451610">
        <w:rPr>
          <w:b w:val="0"/>
          <w:szCs w:val="24"/>
        </w:rPr>
        <w:t>_</w:t>
      </w:r>
      <w:r w:rsidR="005D5EE4" w:rsidRPr="00996F1D">
        <w:rPr>
          <w:b w:val="0"/>
          <w:szCs w:val="24"/>
        </w:rPr>
        <w:t>_</w:t>
      </w:r>
    </w:p>
    <w:p w:rsidR="002B0451" w:rsidRDefault="002B0451" w:rsidP="00C93B22">
      <w:pPr>
        <w:rPr>
          <w:b w:val="0"/>
          <w:i/>
          <w:szCs w:val="24"/>
        </w:rPr>
      </w:pPr>
    </w:p>
    <w:p w:rsidR="004D260D" w:rsidRPr="002B0451" w:rsidRDefault="004D260D" w:rsidP="00C93B22">
      <w:pPr>
        <w:rPr>
          <w:b w:val="0"/>
          <w:i/>
          <w:szCs w:val="24"/>
        </w:rPr>
      </w:pPr>
    </w:p>
    <w:p w:rsidR="00C93B22" w:rsidRDefault="00C93B22" w:rsidP="00C93B22">
      <w:pPr>
        <w:jc w:val="center"/>
        <w:rPr>
          <w:szCs w:val="24"/>
        </w:rPr>
      </w:pPr>
      <w:r w:rsidRPr="00996F1D">
        <w:rPr>
          <w:szCs w:val="24"/>
        </w:rPr>
        <w:t>PRESENTA</w:t>
      </w:r>
    </w:p>
    <w:p w:rsidR="004D260D" w:rsidRDefault="004D260D" w:rsidP="00C93B22">
      <w:pPr>
        <w:jc w:val="center"/>
        <w:rPr>
          <w:szCs w:val="24"/>
        </w:rPr>
      </w:pPr>
    </w:p>
    <w:p w:rsidR="003323FE" w:rsidRDefault="007C5699" w:rsidP="00BD5197">
      <w:pPr>
        <w:spacing w:line="360" w:lineRule="auto"/>
        <w:jc w:val="both"/>
        <w:rPr>
          <w:b w:val="0"/>
          <w:szCs w:val="24"/>
        </w:rPr>
      </w:pPr>
      <w:r>
        <w:rPr>
          <w:b w:val="0"/>
          <w:szCs w:val="24"/>
        </w:rPr>
        <w:t>l</w:t>
      </w:r>
      <w:r w:rsidR="006E3FB6">
        <w:rPr>
          <w:b w:val="0"/>
          <w:szCs w:val="24"/>
        </w:rPr>
        <w:t xml:space="preserve">a propria candidatura a componente </w:t>
      </w:r>
    </w:p>
    <w:p w:rsidR="003323FE" w:rsidRDefault="001C7315" w:rsidP="003323FE">
      <w:pPr>
        <w:pStyle w:val="Paragrafoelenco"/>
        <w:numPr>
          <w:ilvl w:val="0"/>
          <w:numId w:val="8"/>
        </w:numPr>
        <w:spacing w:line="360" w:lineRule="auto"/>
        <w:jc w:val="both"/>
        <w:rPr>
          <w:b w:val="0"/>
          <w:szCs w:val="24"/>
        </w:rPr>
      </w:pPr>
      <w:r w:rsidRPr="003323FE">
        <w:rPr>
          <w:b w:val="0"/>
          <w:szCs w:val="24"/>
        </w:rPr>
        <w:t xml:space="preserve">effettivo </w:t>
      </w:r>
    </w:p>
    <w:p w:rsidR="003323FE" w:rsidRPr="00A20BB6" w:rsidRDefault="003323FE" w:rsidP="00A20BB6">
      <w:pPr>
        <w:spacing w:line="360" w:lineRule="auto"/>
        <w:ind w:left="360"/>
        <w:jc w:val="center"/>
        <w:rPr>
          <w:i/>
          <w:szCs w:val="24"/>
        </w:rPr>
      </w:pPr>
      <w:r w:rsidRPr="00A20BB6">
        <w:rPr>
          <w:i/>
          <w:szCs w:val="24"/>
        </w:rPr>
        <w:t>oppure</w:t>
      </w:r>
    </w:p>
    <w:p w:rsidR="00A20BB6" w:rsidRPr="00A20BB6" w:rsidRDefault="00A20BB6" w:rsidP="00A20BB6">
      <w:pPr>
        <w:spacing w:line="360" w:lineRule="auto"/>
        <w:ind w:left="360"/>
        <w:jc w:val="center"/>
        <w:rPr>
          <w:i/>
          <w:szCs w:val="24"/>
        </w:rPr>
      </w:pPr>
    </w:p>
    <w:p w:rsidR="003323FE" w:rsidRDefault="001C7315" w:rsidP="003323FE">
      <w:pPr>
        <w:pStyle w:val="Paragrafoelenco"/>
        <w:numPr>
          <w:ilvl w:val="0"/>
          <w:numId w:val="8"/>
        </w:numPr>
        <w:spacing w:line="360" w:lineRule="auto"/>
        <w:jc w:val="both"/>
        <w:rPr>
          <w:b w:val="0"/>
          <w:szCs w:val="24"/>
        </w:rPr>
      </w:pPr>
      <w:r w:rsidRPr="003323FE">
        <w:rPr>
          <w:b w:val="0"/>
          <w:szCs w:val="24"/>
        </w:rPr>
        <w:t>supplente</w:t>
      </w:r>
    </w:p>
    <w:p w:rsidR="003323FE" w:rsidRDefault="003323FE" w:rsidP="003323FE">
      <w:pPr>
        <w:spacing w:line="360" w:lineRule="auto"/>
        <w:jc w:val="both"/>
        <w:rPr>
          <w:b w:val="0"/>
          <w:szCs w:val="24"/>
        </w:rPr>
      </w:pPr>
    </w:p>
    <w:p w:rsidR="00A20BB6" w:rsidRPr="00A20BB6" w:rsidRDefault="006E3FB6" w:rsidP="00A20BB6">
      <w:pPr>
        <w:pStyle w:val="Paragrafoelenco"/>
        <w:numPr>
          <w:ilvl w:val="0"/>
          <w:numId w:val="8"/>
        </w:numPr>
        <w:spacing w:line="360" w:lineRule="auto"/>
        <w:jc w:val="both"/>
        <w:rPr>
          <w:b w:val="0"/>
          <w:szCs w:val="24"/>
        </w:rPr>
      </w:pPr>
      <w:r w:rsidRPr="00A20BB6">
        <w:rPr>
          <w:b w:val="0"/>
          <w:szCs w:val="24"/>
        </w:rPr>
        <w:t>della COMMISSIONE</w:t>
      </w:r>
      <w:r w:rsidR="00E308F6" w:rsidRPr="00A20BB6">
        <w:rPr>
          <w:b w:val="0"/>
          <w:szCs w:val="24"/>
        </w:rPr>
        <w:t xml:space="preserve"> </w:t>
      </w:r>
      <w:r w:rsidR="007C5699" w:rsidRPr="00A20BB6">
        <w:rPr>
          <w:b w:val="0"/>
          <w:szCs w:val="24"/>
        </w:rPr>
        <w:t xml:space="preserve">ELETTORALE CIRCONDARIALE </w:t>
      </w:r>
      <w:r w:rsidR="00E308F6" w:rsidRPr="00A20BB6">
        <w:rPr>
          <w:b w:val="0"/>
          <w:szCs w:val="24"/>
        </w:rPr>
        <w:t xml:space="preserve">DI BOLOGNA </w:t>
      </w:r>
    </w:p>
    <w:p w:rsidR="00A20BB6" w:rsidRPr="00A20BB6" w:rsidRDefault="00A20BB6" w:rsidP="00A20BB6">
      <w:pPr>
        <w:spacing w:line="360" w:lineRule="auto"/>
        <w:ind w:left="360"/>
        <w:jc w:val="center"/>
        <w:rPr>
          <w:i/>
          <w:szCs w:val="24"/>
        </w:rPr>
      </w:pPr>
      <w:r w:rsidRPr="00A20BB6">
        <w:rPr>
          <w:i/>
          <w:szCs w:val="24"/>
        </w:rPr>
        <w:t>oppure</w:t>
      </w:r>
    </w:p>
    <w:p w:rsidR="00A20BB6" w:rsidRDefault="00A20BB6" w:rsidP="003323FE">
      <w:pPr>
        <w:spacing w:line="360" w:lineRule="auto"/>
        <w:jc w:val="both"/>
        <w:rPr>
          <w:b w:val="0"/>
          <w:szCs w:val="24"/>
        </w:rPr>
      </w:pPr>
    </w:p>
    <w:p w:rsidR="006E3FB6" w:rsidRPr="00F0055F" w:rsidRDefault="00A20BB6" w:rsidP="002B5983">
      <w:pPr>
        <w:pStyle w:val="Paragrafoelenco"/>
        <w:numPr>
          <w:ilvl w:val="0"/>
          <w:numId w:val="12"/>
        </w:numPr>
        <w:spacing w:line="360" w:lineRule="auto"/>
        <w:jc w:val="both"/>
        <w:rPr>
          <w:b w:val="0"/>
          <w:szCs w:val="24"/>
        </w:rPr>
      </w:pPr>
      <w:r w:rsidRPr="00F0055F">
        <w:rPr>
          <w:b w:val="0"/>
          <w:szCs w:val="24"/>
        </w:rPr>
        <w:t xml:space="preserve">della </w:t>
      </w:r>
      <w:r w:rsidR="006E3FB6" w:rsidRPr="00F0055F">
        <w:rPr>
          <w:b w:val="0"/>
          <w:szCs w:val="24"/>
        </w:rPr>
        <w:t xml:space="preserve">SOTTOCOMMISSIONE ELETTORALE CIRCONDARIALE n. ____ di </w:t>
      </w:r>
      <w:r w:rsidR="00E308F6" w:rsidRPr="00F0055F">
        <w:rPr>
          <w:b w:val="0"/>
          <w:szCs w:val="24"/>
        </w:rPr>
        <w:t>__________________</w:t>
      </w:r>
      <w:r w:rsidR="006E3FB6" w:rsidRPr="00F0055F">
        <w:rPr>
          <w:b w:val="0"/>
          <w:szCs w:val="24"/>
        </w:rPr>
        <w:t>_____________________</w:t>
      </w:r>
      <w:r w:rsidR="00E308F6" w:rsidRPr="00F0055F">
        <w:rPr>
          <w:b w:val="0"/>
          <w:szCs w:val="24"/>
        </w:rPr>
        <w:t>_</w:t>
      </w:r>
      <w:r w:rsidR="006E3FB6" w:rsidRPr="00F0055F">
        <w:rPr>
          <w:b w:val="0"/>
          <w:szCs w:val="24"/>
        </w:rPr>
        <w:t xml:space="preserve">_ </w:t>
      </w:r>
    </w:p>
    <w:p w:rsidR="00F853B7" w:rsidRPr="00AD6EDE" w:rsidRDefault="006E3FB6" w:rsidP="00053873">
      <w:pPr>
        <w:spacing w:line="360" w:lineRule="auto"/>
        <w:jc w:val="both"/>
        <w:rPr>
          <w:b w:val="0"/>
          <w:szCs w:val="24"/>
        </w:rPr>
      </w:pPr>
      <w:r>
        <w:rPr>
          <w:b w:val="0"/>
          <w:szCs w:val="24"/>
        </w:rPr>
        <w:lastRenderedPageBreak/>
        <w:t>Consapevole delle responsabilità derivanti da dichiarazioni mendac</w:t>
      </w:r>
      <w:r w:rsidR="00053873">
        <w:rPr>
          <w:b w:val="0"/>
          <w:szCs w:val="24"/>
        </w:rPr>
        <w:t xml:space="preserve">i con particolare riferimento a </w:t>
      </w:r>
      <w:r w:rsidR="00451610" w:rsidRPr="00AD6EDE">
        <w:rPr>
          <w:b w:val="0"/>
          <w:szCs w:val="24"/>
        </w:rPr>
        <w:t>quanto</w:t>
      </w:r>
      <w:r w:rsidR="004A5620" w:rsidRPr="00AD6EDE">
        <w:rPr>
          <w:b w:val="0"/>
          <w:szCs w:val="24"/>
        </w:rPr>
        <w:t xml:space="preserve"> </w:t>
      </w:r>
      <w:r w:rsidR="00451610" w:rsidRPr="00AD6EDE">
        <w:rPr>
          <w:b w:val="0"/>
          <w:szCs w:val="24"/>
        </w:rPr>
        <w:t>disposto dall'art. 76 del D.P.R. n. 445/2000 a tal fine</w:t>
      </w:r>
    </w:p>
    <w:p w:rsidR="00EA27D3" w:rsidRPr="00AD6EDE" w:rsidRDefault="00EA27D3" w:rsidP="00451610">
      <w:pPr>
        <w:jc w:val="both"/>
        <w:rPr>
          <w:b w:val="0"/>
          <w:szCs w:val="24"/>
        </w:rPr>
      </w:pPr>
    </w:p>
    <w:p w:rsidR="004A5620" w:rsidRDefault="004A5620" w:rsidP="004A5620">
      <w:pPr>
        <w:jc w:val="center"/>
        <w:rPr>
          <w:b w:val="0"/>
          <w:szCs w:val="24"/>
        </w:rPr>
      </w:pPr>
      <w:r w:rsidRPr="004A5620">
        <w:rPr>
          <w:b w:val="0"/>
          <w:szCs w:val="24"/>
        </w:rPr>
        <w:t>DICHIARA</w:t>
      </w:r>
    </w:p>
    <w:p w:rsidR="00A20BB6" w:rsidRDefault="00A20BB6" w:rsidP="00A20BB6">
      <w:pPr>
        <w:jc w:val="both"/>
        <w:rPr>
          <w:b w:val="0"/>
          <w:szCs w:val="24"/>
        </w:rPr>
      </w:pPr>
    </w:p>
    <w:p w:rsidR="000A7618" w:rsidRPr="00A20BB6" w:rsidRDefault="004A5620" w:rsidP="00A20BB6">
      <w:pPr>
        <w:pStyle w:val="Paragrafoelenco"/>
        <w:numPr>
          <w:ilvl w:val="0"/>
          <w:numId w:val="12"/>
        </w:numPr>
        <w:jc w:val="both"/>
        <w:rPr>
          <w:b w:val="0"/>
          <w:szCs w:val="24"/>
        </w:rPr>
      </w:pPr>
      <w:bookmarkStart w:id="0" w:name="_GoBack"/>
      <w:bookmarkEnd w:id="0"/>
      <w:r w:rsidRPr="00A20BB6">
        <w:rPr>
          <w:b w:val="0"/>
          <w:szCs w:val="24"/>
        </w:rPr>
        <w:t>di essere iscritto nelle liste elettorali del C</w:t>
      </w:r>
      <w:r w:rsidR="00B8059D" w:rsidRPr="00A20BB6">
        <w:rPr>
          <w:b w:val="0"/>
          <w:szCs w:val="24"/>
        </w:rPr>
        <w:t>omune di__________________________</w:t>
      </w:r>
      <w:r w:rsidR="000A7618" w:rsidRPr="00A20BB6">
        <w:rPr>
          <w:b w:val="0"/>
          <w:szCs w:val="24"/>
        </w:rPr>
        <w:t>__</w:t>
      </w:r>
      <w:r w:rsidR="00B8059D" w:rsidRPr="00A20BB6">
        <w:rPr>
          <w:b w:val="0"/>
          <w:szCs w:val="24"/>
        </w:rPr>
        <w:t>____</w:t>
      </w:r>
      <w:r w:rsidR="00A20BB6" w:rsidRPr="00A20BB6">
        <w:rPr>
          <w:b w:val="0"/>
          <w:szCs w:val="24"/>
          <w:u w:val="single"/>
        </w:rPr>
        <w:t xml:space="preserve"> </w:t>
      </w:r>
      <w:r w:rsidR="00A20BB6" w:rsidRPr="00A20BB6">
        <w:rPr>
          <w:b w:val="0"/>
          <w:szCs w:val="24"/>
        </w:rPr>
        <w:t>e di</w:t>
      </w:r>
      <w:r w:rsidR="00A20BB6" w:rsidRPr="00A20BB6">
        <w:rPr>
          <w:b w:val="0"/>
          <w:szCs w:val="24"/>
          <w:u w:val="single"/>
        </w:rPr>
        <w:t xml:space="preserve"> essere ivi residente;</w:t>
      </w:r>
    </w:p>
    <w:p w:rsidR="005202F1" w:rsidRPr="005202F1" w:rsidRDefault="005202F1" w:rsidP="005202F1">
      <w:pPr>
        <w:jc w:val="both"/>
        <w:rPr>
          <w:b w:val="0"/>
          <w:szCs w:val="24"/>
        </w:rPr>
      </w:pPr>
    </w:p>
    <w:p w:rsidR="00EA27D3" w:rsidRDefault="004A5620" w:rsidP="00BD5197">
      <w:pPr>
        <w:pStyle w:val="Paragrafoelenco"/>
        <w:numPr>
          <w:ilvl w:val="0"/>
          <w:numId w:val="7"/>
        </w:numPr>
        <w:jc w:val="both"/>
        <w:rPr>
          <w:b w:val="0"/>
          <w:szCs w:val="24"/>
        </w:rPr>
      </w:pPr>
      <w:r w:rsidRPr="00AD6EDE">
        <w:rPr>
          <w:b w:val="0"/>
          <w:szCs w:val="24"/>
        </w:rPr>
        <w:t xml:space="preserve">di essere in possesso almeno del titolo di studio di scuola </w:t>
      </w:r>
      <w:r w:rsidR="00A46BB9">
        <w:rPr>
          <w:b w:val="0"/>
          <w:szCs w:val="24"/>
        </w:rPr>
        <w:t>superiore</w:t>
      </w:r>
      <w:r w:rsidR="00EA27D3">
        <w:rPr>
          <w:b w:val="0"/>
          <w:szCs w:val="24"/>
        </w:rPr>
        <w:t xml:space="preserve"> di primo grado;</w:t>
      </w:r>
    </w:p>
    <w:p w:rsidR="005202F1" w:rsidRPr="00A20BB6" w:rsidRDefault="005202F1" w:rsidP="005202F1">
      <w:pPr>
        <w:jc w:val="center"/>
        <w:rPr>
          <w:i/>
          <w:szCs w:val="24"/>
        </w:rPr>
      </w:pPr>
      <w:r w:rsidRPr="00A20BB6">
        <w:rPr>
          <w:i/>
          <w:szCs w:val="24"/>
        </w:rPr>
        <w:t>oppure</w:t>
      </w:r>
    </w:p>
    <w:p w:rsidR="005202F1" w:rsidRDefault="004A5620" w:rsidP="00E308F6">
      <w:pPr>
        <w:pStyle w:val="Paragrafoelenco"/>
        <w:numPr>
          <w:ilvl w:val="0"/>
          <w:numId w:val="7"/>
        </w:numPr>
        <w:jc w:val="both"/>
        <w:rPr>
          <w:b w:val="0"/>
          <w:szCs w:val="24"/>
        </w:rPr>
      </w:pPr>
      <w:r w:rsidRPr="00AD6EDE">
        <w:rPr>
          <w:b w:val="0"/>
          <w:szCs w:val="24"/>
        </w:rPr>
        <w:t>di essere già stato componente di Commissioni elettorali circondariali per almeno un biennio;</w:t>
      </w:r>
    </w:p>
    <w:p w:rsidR="005202F1" w:rsidRDefault="005202F1" w:rsidP="005202F1">
      <w:pPr>
        <w:pStyle w:val="Paragrafoelenco"/>
        <w:ind w:left="360"/>
        <w:jc w:val="both"/>
        <w:rPr>
          <w:b w:val="0"/>
          <w:szCs w:val="24"/>
        </w:rPr>
      </w:pPr>
    </w:p>
    <w:p w:rsidR="005202F1" w:rsidRDefault="004A5620" w:rsidP="00DB4A72">
      <w:pPr>
        <w:pStyle w:val="Paragrafoelenco"/>
        <w:numPr>
          <w:ilvl w:val="0"/>
          <w:numId w:val="7"/>
        </w:numPr>
        <w:jc w:val="both"/>
        <w:rPr>
          <w:b w:val="0"/>
          <w:szCs w:val="24"/>
        </w:rPr>
      </w:pPr>
      <w:r w:rsidRPr="005202F1">
        <w:rPr>
          <w:b w:val="0"/>
          <w:szCs w:val="24"/>
        </w:rPr>
        <w:t xml:space="preserve"> di non essere dipendente dello Stato, civile o militare</w:t>
      </w:r>
      <w:r w:rsidR="00A20BB6">
        <w:rPr>
          <w:b w:val="0"/>
          <w:szCs w:val="24"/>
        </w:rPr>
        <w:t>,</w:t>
      </w:r>
      <w:r w:rsidRPr="005202F1">
        <w:rPr>
          <w:b w:val="0"/>
          <w:szCs w:val="24"/>
        </w:rPr>
        <w:t xml:space="preserve"> attualmente in servizio;</w:t>
      </w:r>
    </w:p>
    <w:p w:rsidR="005202F1" w:rsidRDefault="005202F1" w:rsidP="005202F1">
      <w:pPr>
        <w:pStyle w:val="Paragrafoelenco"/>
        <w:ind w:left="360"/>
        <w:jc w:val="both"/>
        <w:rPr>
          <w:b w:val="0"/>
          <w:szCs w:val="24"/>
        </w:rPr>
      </w:pPr>
    </w:p>
    <w:p w:rsidR="005202F1" w:rsidRDefault="00EA27D3" w:rsidP="005202F1">
      <w:pPr>
        <w:pStyle w:val="Paragrafoelenco"/>
        <w:numPr>
          <w:ilvl w:val="0"/>
          <w:numId w:val="7"/>
        </w:numPr>
        <w:jc w:val="both"/>
        <w:rPr>
          <w:b w:val="0"/>
          <w:szCs w:val="24"/>
        </w:rPr>
      </w:pPr>
      <w:r w:rsidRPr="005202F1">
        <w:rPr>
          <w:b w:val="0"/>
          <w:szCs w:val="24"/>
        </w:rPr>
        <w:t>di non essere dipendente</w:t>
      </w:r>
      <w:r w:rsidR="004A5620" w:rsidRPr="005202F1">
        <w:rPr>
          <w:b w:val="0"/>
          <w:szCs w:val="24"/>
        </w:rPr>
        <w:t xml:space="preserve"> della Città metropolitana di </w:t>
      </w:r>
      <w:r w:rsidR="00B262D0" w:rsidRPr="005202F1">
        <w:rPr>
          <w:b w:val="0"/>
          <w:szCs w:val="24"/>
        </w:rPr>
        <w:t>Bologna</w:t>
      </w:r>
      <w:r w:rsidR="004A5620" w:rsidRPr="005202F1">
        <w:rPr>
          <w:b w:val="0"/>
          <w:szCs w:val="24"/>
        </w:rPr>
        <w:t>, nonché dei Comuni e</w:t>
      </w:r>
      <w:r w:rsidRPr="005202F1">
        <w:rPr>
          <w:b w:val="0"/>
          <w:szCs w:val="24"/>
        </w:rPr>
        <w:t xml:space="preserve"> </w:t>
      </w:r>
      <w:r w:rsidR="004A5620" w:rsidRPr="005202F1">
        <w:rPr>
          <w:b w:val="0"/>
          <w:szCs w:val="24"/>
        </w:rPr>
        <w:t>delle Istituzioni Pubbliche di Assistenza e Beneficenza del circondario giudiziario al quale la Commissione</w:t>
      </w:r>
      <w:r w:rsidR="00A20BB6">
        <w:rPr>
          <w:b w:val="0"/>
          <w:szCs w:val="24"/>
        </w:rPr>
        <w:t>/Sottocommissione</w:t>
      </w:r>
      <w:r w:rsidR="004A5620" w:rsidRPr="005202F1">
        <w:rPr>
          <w:b w:val="0"/>
          <w:szCs w:val="24"/>
        </w:rPr>
        <w:t xml:space="preserve"> è preposta</w:t>
      </w:r>
      <w:r w:rsidR="00E308F6" w:rsidRPr="005202F1">
        <w:rPr>
          <w:b w:val="0"/>
          <w:szCs w:val="24"/>
        </w:rPr>
        <w:t>;</w:t>
      </w:r>
    </w:p>
    <w:p w:rsidR="005202F1" w:rsidRDefault="005202F1" w:rsidP="005202F1">
      <w:pPr>
        <w:pStyle w:val="Paragrafoelenco"/>
        <w:ind w:left="360"/>
        <w:jc w:val="both"/>
        <w:rPr>
          <w:b w:val="0"/>
          <w:szCs w:val="24"/>
        </w:rPr>
      </w:pPr>
    </w:p>
    <w:p w:rsidR="005202F1" w:rsidRPr="00A20BB6" w:rsidRDefault="004A5620" w:rsidP="00A20BB6">
      <w:pPr>
        <w:pStyle w:val="Paragrafoelenco"/>
        <w:numPr>
          <w:ilvl w:val="0"/>
          <w:numId w:val="7"/>
        </w:numPr>
        <w:ind w:left="426" w:hanging="426"/>
        <w:jc w:val="both"/>
        <w:rPr>
          <w:b w:val="0"/>
          <w:szCs w:val="24"/>
        </w:rPr>
      </w:pPr>
      <w:r w:rsidRPr="005202F1">
        <w:rPr>
          <w:b w:val="0"/>
          <w:szCs w:val="24"/>
        </w:rPr>
        <w:t>di essere consapevole che l'incarico di componente della Commissione</w:t>
      </w:r>
      <w:r w:rsidR="00266988" w:rsidRPr="005202F1">
        <w:rPr>
          <w:b w:val="0"/>
          <w:szCs w:val="24"/>
        </w:rPr>
        <w:t xml:space="preserve"> Circondariale</w:t>
      </w:r>
      <w:r w:rsidRPr="005202F1">
        <w:rPr>
          <w:b w:val="0"/>
          <w:szCs w:val="24"/>
        </w:rPr>
        <w:t xml:space="preserve"> e Sottocommissioni</w:t>
      </w:r>
      <w:r w:rsidR="005202F1" w:rsidRPr="005202F1">
        <w:rPr>
          <w:b w:val="0"/>
          <w:szCs w:val="24"/>
        </w:rPr>
        <w:t xml:space="preserve"> </w:t>
      </w:r>
      <w:r w:rsidRPr="005202F1">
        <w:rPr>
          <w:b w:val="0"/>
          <w:szCs w:val="24"/>
        </w:rPr>
        <w:t>Elettorali Circondariali è svolto in forma gratuita, così come previsto dall'art. 2, comma 30, della</w:t>
      </w:r>
      <w:r w:rsidR="005202F1" w:rsidRPr="005202F1">
        <w:rPr>
          <w:b w:val="0"/>
          <w:szCs w:val="24"/>
        </w:rPr>
        <w:t xml:space="preserve"> </w:t>
      </w:r>
      <w:r w:rsidRPr="005202F1">
        <w:rPr>
          <w:b w:val="0"/>
          <w:szCs w:val="24"/>
        </w:rPr>
        <w:t>Legge 244/2007;</w:t>
      </w:r>
    </w:p>
    <w:p w:rsidR="005202F1" w:rsidRDefault="005202F1" w:rsidP="005202F1">
      <w:pPr>
        <w:pStyle w:val="Paragrafoelenco"/>
        <w:ind w:left="426"/>
        <w:jc w:val="both"/>
        <w:rPr>
          <w:b w:val="0"/>
          <w:szCs w:val="24"/>
        </w:rPr>
      </w:pPr>
    </w:p>
    <w:p w:rsidR="004A5620" w:rsidRDefault="004A5620" w:rsidP="005202F1">
      <w:pPr>
        <w:pStyle w:val="Paragrafoelenco"/>
        <w:numPr>
          <w:ilvl w:val="0"/>
          <w:numId w:val="7"/>
        </w:numPr>
        <w:ind w:left="426" w:hanging="426"/>
        <w:jc w:val="both"/>
        <w:rPr>
          <w:b w:val="0"/>
          <w:szCs w:val="24"/>
        </w:rPr>
      </w:pPr>
      <w:r w:rsidRPr="005202F1">
        <w:rPr>
          <w:b w:val="0"/>
          <w:szCs w:val="24"/>
        </w:rPr>
        <w:t xml:space="preserve"> di non trovarsi in alcuna delle condizioni previste dall'art. 10 del </w:t>
      </w:r>
      <w:proofErr w:type="spellStart"/>
      <w:r w:rsidRPr="005202F1">
        <w:rPr>
          <w:b w:val="0"/>
          <w:szCs w:val="24"/>
        </w:rPr>
        <w:t>D.Lgs.</w:t>
      </w:r>
      <w:proofErr w:type="spellEnd"/>
      <w:r w:rsidRPr="005202F1">
        <w:rPr>
          <w:b w:val="0"/>
          <w:szCs w:val="24"/>
        </w:rPr>
        <w:t xml:space="preserve"> 235/2012</w:t>
      </w:r>
      <w:r w:rsidR="003969C7">
        <w:rPr>
          <w:rStyle w:val="Rimandonotaapidipagina"/>
          <w:b w:val="0"/>
          <w:szCs w:val="24"/>
        </w:rPr>
        <w:footnoteReference w:id="1"/>
      </w:r>
      <w:r w:rsidR="00714D93">
        <w:rPr>
          <w:b w:val="0"/>
          <w:szCs w:val="24"/>
        </w:rPr>
        <w:t>;</w:t>
      </w:r>
    </w:p>
    <w:p w:rsidR="00714D93" w:rsidRPr="00714D93" w:rsidRDefault="00714D93" w:rsidP="00714D93">
      <w:pPr>
        <w:pStyle w:val="Paragrafoelenco"/>
        <w:rPr>
          <w:b w:val="0"/>
          <w:szCs w:val="24"/>
        </w:rPr>
      </w:pPr>
    </w:p>
    <w:p w:rsidR="00714D93" w:rsidRPr="00714D93" w:rsidRDefault="00714D93" w:rsidP="00714D93">
      <w:pPr>
        <w:pStyle w:val="Paragrafoelenco"/>
        <w:numPr>
          <w:ilvl w:val="0"/>
          <w:numId w:val="7"/>
        </w:numPr>
        <w:jc w:val="both"/>
        <w:rPr>
          <w:b w:val="0"/>
          <w:szCs w:val="24"/>
        </w:rPr>
      </w:pPr>
      <w:r w:rsidRPr="00714D93">
        <w:rPr>
          <w:b w:val="0"/>
          <w:szCs w:val="24"/>
        </w:rPr>
        <w:lastRenderedPageBreak/>
        <w:t xml:space="preserve">di essere a conoscenza che l’ammissione all’elenco comporta la disponibilità </w:t>
      </w:r>
      <w:r>
        <w:rPr>
          <w:b w:val="0"/>
          <w:szCs w:val="24"/>
        </w:rPr>
        <w:t xml:space="preserve">sia </w:t>
      </w:r>
      <w:r w:rsidRPr="00714D93">
        <w:rPr>
          <w:b w:val="0"/>
          <w:szCs w:val="24"/>
        </w:rPr>
        <w:t xml:space="preserve">ad essere designati dal Consiglio metropolitano relativamente al mandato amministrativo 2021-2026 </w:t>
      </w:r>
      <w:r>
        <w:rPr>
          <w:b w:val="0"/>
          <w:szCs w:val="24"/>
        </w:rPr>
        <w:t xml:space="preserve">per </w:t>
      </w:r>
      <w:r w:rsidRPr="00714D93">
        <w:rPr>
          <w:b w:val="0"/>
          <w:szCs w:val="24"/>
        </w:rPr>
        <w:t>le sottocommissioni che ad oggi risultano sottodimensionate</w:t>
      </w:r>
      <w:r>
        <w:rPr>
          <w:b w:val="0"/>
          <w:szCs w:val="24"/>
        </w:rPr>
        <w:t xml:space="preserve">, sia </w:t>
      </w:r>
      <w:r w:rsidRPr="00714D93">
        <w:rPr>
          <w:b w:val="0"/>
          <w:szCs w:val="24"/>
        </w:rPr>
        <w:t xml:space="preserve">alla formazione di un elenco per la sostituzione dei componenti in caso di dimissioni/decadenza della Commissione e </w:t>
      </w:r>
      <w:r>
        <w:rPr>
          <w:b w:val="0"/>
          <w:szCs w:val="24"/>
        </w:rPr>
        <w:t xml:space="preserve">delle </w:t>
      </w:r>
      <w:r w:rsidRPr="00714D93">
        <w:rPr>
          <w:b w:val="0"/>
          <w:szCs w:val="24"/>
        </w:rPr>
        <w:t>Sottocommissioni</w:t>
      </w:r>
      <w:r>
        <w:rPr>
          <w:b w:val="0"/>
          <w:szCs w:val="24"/>
        </w:rPr>
        <w:t xml:space="preserve"> in oggetto.</w:t>
      </w:r>
    </w:p>
    <w:p w:rsidR="00714D93" w:rsidRPr="00714D93" w:rsidRDefault="00714D93" w:rsidP="00714D93">
      <w:pPr>
        <w:pStyle w:val="Paragrafoelenco"/>
        <w:ind w:left="426"/>
        <w:jc w:val="both"/>
        <w:rPr>
          <w:b w:val="0"/>
          <w:szCs w:val="24"/>
        </w:rPr>
      </w:pPr>
    </w:p>
    <w:p w:rsidR="004A5620" w:rsidRDefault="004A5620" w:rsidP="00DB4A72">
      <w:pPr>
        <w:ind w:left="426" w:hanging="426"/>
        <w:jc w:val="both"/>
        <w:rPr>
          <w:b w:val="0"/>
          <w:szCs w:val="24"/>
        </w:rPr>
      </w:pPr>
    </w:p>
    <w:p w:rsidR="005202F1" w:rsidRDefault="004A5620" w:rsidP="00DB4A72">
      <w:pPr>
        <w:jc w:val="both"/>
        <w:rPr>
          <w:b w:val="0"/>
          <w:szCs w:val="24"/>
        </w:rPr>
      </w:pPr>
      <w:r w:rsidRPr="004A5620">
        <w:rPr>
          <w:b w:val="0"/>
          <w:szCs w:val="24"/>
        </w:rPr>
        <w:t>Allega</w:t>
      </w:r>
      <w:r w:rsidR="005202F1">
        <w:rPr>
          <w:b w:val="0"/>
          <w:szCs w:val="24"/>
        </w:rPr>
        <w:t>:</w:t>
      </w:r>
    </w:p>
    <w:p w:rsidR="00A20BB6" w:rsidRPr="00A20BB6" w:rsidRDefault="00E308F6" w:rsidP="00A20BB6">
      <w:pPr>
        <w:pStyle w:val="Paragrafoelenco"/>
        <w:numPr>
          <w:ilvl w:val="0"/>
          <w:numId w:val="10"/>
        </w:numPr>
        <w:jc w:val="both"/>
        <w:rPr>
          <w:rFonts w:ascii="Arial" w:hAnsi="Arial" w:cs="Arial"/>
          <w:szCs w:val="24"/>
        </w:rPr>
      </w:pPr>
      <w:r w:rsidRPr="005202F1">
        <w:rPr>
          <w:b w:val="0"/>
          <w:szCs w:val="24"/>
        </w:rPr>
        <w:t xml:space="preserve">curriculum vitae </w:t>
      </w:r>
      <w:r w:rsidR="005202F1" w:rsidRPr="005202F1">
        <w:rPr>
          <w:b w:val="0"/>
          <w:szCs w:val="24"/>
        </w:rPr>
        <w:t xml:space="preserve">sottoscritto </w:t>
      </w:r>
    </w:p>
    <w:p w:rsidR="00A20BB6" w:rsidRDefault="00A20BB6" w:rsidP="00A20BB6">
      <w:pPr>
        <w:ind w:left="426" w:hanging="426"/>
        <w:jc w:val="both"/>
        <w:rPr>
          <w:b w:val="0"/>
          <w:szCs w:val="24"/>
        </w:rPr>
      </w:pPr>
    </w:p>
    <w:p w:rsidR="00A20BB6" w:rsidRPr="005202F1" w:rsidRDefault="00F0055F" w:rsidP="005202F1">
      <w:pPr>
        <w:pStyle w:val="Paragrafoelenco"/>
        <w:numPr>
          <w:ilvl w:val="0"/>
          <w:numId w:val="10"/>
        </w:numPr>
        <w:jc w:val="both"/>
        <w:rPr>
          <w:rFonts w:ascii="Arial" w:hAnsi="Arial" w:cs="Arial"/>
          <w:szCs w:val="24"/>
        </w:rPr>
      </w:pPr>
      <w:r>
        <w:rPr>
          <w:b w:val="0"/>
          <w:i/>
          <w:szCs w:val="24"/>
        </w:rPr>
        <w:t>(</w:t>
      </w:r>
      <w:r w:rsidR="00A20BB6" w:rsidRPr="00AC539C">
        <w:rPr>
          <w:b w:val="0"/>
          <w:i/>
          <w:szCs w:val="24"/>
        </w:rPr>
        <w:t>eventuale</w:t>
      </w:r>
      <w:r>
        <w:rPr>
          <w:b w:val="0"/>
          <w:i/>
          <w:szCs w:val="24"/>
        </w:rPr>
        <w:t>,</w:t>
      </w:r>
      <w:r w:rsidR="00A20BB6" w:rsidRPr="00AC539C">
        <w:rPr>
          <w:b w:val="0"/>
          <w:i/>
          <w:szCs w:val="24"/>
        </w:rPr>
        <w:t xml:space="preserve"> solo in caso di firma autografa o scansionata</w:t>
      </w:r>
      <w:r w:rsidR="00A20BB6" w:rsidRPr="00AC539C">
        <w:rPr>
          <w:b w:val="0"/>
          <w:szCs w:val="24"/>
        </w:rPr>
        <w:t>) copia non autenticata del documento di identità in corso di validità</w:t>
      </w:r>
    </w:p>
    <w:p w:rsidR="00A20BB6" w:rsidRDefault="00A20BB6" w:rsidP="00A20BB6">
      <w:pPr>
        <w:pStyle w:val="Paragrafoelenco"/>
        <w:ind w:left="426"/>
        <w:jc w:val="both"/>
        <w:rPr>
          <w:b w:val="0"/>
          <w:szCs w:val="24"/>
        </w:rPr>
      </w:pPr>
    </w:p>
    <w:p w:rsidR="00A20BB6" w:rsidRDefault="00A20BB6" w:rsidP="00A20BB6">
      <w:pPr>
        <w:pStyle w:val="Paragrafoelenco"/>
        <w:ind w:left="426"/>
        <w:jc w:val="both"/>
        <w:rPr>
          <w:b w:val="0"/>
          <w:szCs w:val="24"/>
        </w:rPr>
      </w:pPr>
    </w:p>
    <w:p w:rsidR="004A5620" w:rsidRDefault="004A5620" w:rsidP="00A20BB6">
      <w:pPr>
        <w:pStyle w:val="Paragrafoelenco"/>
        <w:ind w:left="426"/>
        <w:jc w:val="both"/>
        <w:rPr>
          <w:b w:val="0"/>
          <w:szCs w:val="24"/>
        </w:rPr>
      </w:pPr>
      <w:r>
        <w:rPr>
          <w:b w:val="0"/>
          <w:szCs w:val="24"/>
        </w:rPr>
        <w:t>Bologna</w:t>
      </w:r>
      <w:r w:rsidRPr="004A5620">
        <w:rPr>
          <w:b w:val="0"/>
          <w:szCs w:val="24"/>
        </w:rPr>
        <w:t xml:space="preserve">, </w:t>
      </w:r>
      <w:r w:rsidR="00A20BB6">
        <w:rPr>
          <w:b w:val="0"/>
          <w:szCs w:val="24"/>
        </w:rPr>
        <w:t>data_____</w:t>
      </w:r>
      <w:r>
        <w:rPr>
          <w:b w:val="0"/>
          <w:szCs w:val="24"/>
        </w:rPr>
        <w:tab/>
      </w:r>
    </w:p>
    <w:p w:rsidR="004A5620" w:rsidRDefault="004A5620" w:rsidP="004A5620">
      <w:pPr>
        <w:ind w:left="5382" w:firstLine="282"/>
        <w:jc w:val="both"/>
        <w:rPr>
          <w:b w:val="0"/>
          <w:szCs w:val="24"/>
        </w:rPr>
      </w:pPr>
    </w:p>
    <w:p w:rsidR="004A5620" w:rsidRPr="004A5620" w:rsidRDefault="004A5620" w:rsidP="004A5620">
      <w:pPr>
        <w:ind w:left="6090" w:firstLine="282"/>
        <w:jc w:val="both"/>
        <w:rPr>
          <w:b w:val="0"/>
          <w:szCs w:val="24"/>
        </w:rPr>
      </w:pPr>
      <w:r w:rsidRPr="004A5620">
        <w:rPr>
          <w:b w:val="0"/>
          <w:szCs w:val="24"/>
        </w:rPr>
        <w:t>…………………………………</w:t>
      </w:r>
    </w:p>
    <w:p w:rsidR="004A5620" w:rsidRDefault="004A5620" w:rsidP="004A5620">
      <w:pPr>
        <w:ind w:left="426" w:hanging="426"/>
        <w:jc w:val="both"/>
        <w:rPr>
          <w:b w:val="0"/>
          <w:szCs w:val="24"/>
        </w:rPr>
      </w:pPr>
    </w:p>
    <w:p w:rsidR="004A5620" w:rsidRPr="004A5620" w:rsidRDefault="004A5620" w:rsidP="004A5620">
      <w:pPr>
        <w:ind w:left="6372" w:firstLine="708"/>
        <w:jc w:val="both"/>
        <w:rPr>
          <w:b w:val="0"/>
          <w:szCs w:val="24"/>
        </w:rPr>
      </w:pPr>
      <w:r w:rsidRPr="004A5620">
        <w:rPr>
          <w:b w:val="0"/>
          <w:szCs w:val="24"/>
        </w:rPr>
        <w:t>(firma)</w:t>
      </w:r>
    </w:p>
    <w:p w:rsidR="004A5620" w:rsidRDefault="004A5620" w:rsidP="004A5620">
      <w:pPr>
        <w:ind w:left="426" w:hanging="426"/>
        <w:jc w:val="both"/>
        <w:rPr>
          <w:b w:val="0"/>
          <w:szCs w:val="24"/>
        </w:rPr>
      </w:pPr>
    </w:p>
    <w:p w:rsidR="004A5620" w:rsidRDefault="004A5620" w:rsidP="004A5620">
      <w:pPr>
        <w:ind w:left="426" w:hanging="426"/>
        <w:jc w:val="both"/>
        <w:rPr>
          <w:b w:val="0"/>
          <w:szCs w:val="24"/>
        </w:rPr>
      </w:pPr>
    </w:p>
    <w:p w:rsidR="004A5620" w:rsidRPr="004A5620" w:rsidRDefault="004A5620" w:rsidP="00AD6EDE">
      <w:pPr>
        <w:jc w:val="both"/>
        <w:rPr>
          <w:b w:val="0"/>
          <w:szCs w:val="24"/>
        </w:rPr>
      </w:pPr>
      <w:r w:rsidRPr="004A5620">
        <w:rPr>
          <w:b w:val="0"/>
          <w:szCs w:val="24"/>
        </w:rPr>
        <w:t xml:space="preserve">Il/la sottoscritto/a autorizza la Città metropolitana di </w:t>
      </w:r>
      <w:r w:rsidR="00AD6EDE">
        <w:rPr>
          <w:b w:val="0"/>
          <w:szCs w:val="24"/>
        </w:rPr>
        <w:t>Bologna</w:t>
      </w:r>
      <w:r w:rsidRPr="004A5620">
        <w:rPr>
          <w:b w:val="0"/>
          <w:szCs w:val="24"/>
        </w:rPr>
        <w:t xml:space="preserve"> al trattamento dei dati personali per i fini</w:t>
      </w:r>
      <w:r w:rsidR="00AD6EDE">
        <w:rPr>
          <w:b w:val="0"/>
          <w:szCs w:val="24"/>
        </w:rPr>
        <w:t xml:space="preserve"> </w:t>
      </w:r>
      <w:r w:rsidRPr="004A5620">
        <w:rPr>
          <w:b w:val="0"/>
          <w:szCs w:val="24"/>
        </w:rPr>
        <w:t>stabiliti dalle disposizioni vigenti e nell'ambito del procedimento per il quale sono richiesti, affinché</w:t>
      </w:r>
      <w:r w:rsidR="00AD6EDE">
        <w:rPr>
          <w:b w:val="0"/>
          <w:szCs w:val="24"/>
        </w:rPr>
        <w:t xml:space="preserve"> </w:t>
      </w:r>
      <w:r w:rsidRPr="004A5620">
        <w:rPr>
          <w:b w:val="0"/>
          <w:szCs w:val="24"/>
        </w:rPr>
        <w:t>vengano utilizzati esclusivamente a tale scopo.</w:t>
      </w:r>
    </w:p>
    <w:p w:rsidR="004A5620" w:rsidRDefault="004A5620" w:rsidP="004A5620">
      <w:pPr>
        <w:ind w:left="426" w:hanging="426"/>
        <w:jc w:val="both"/>
        <w:rPr>
          <w:b w:val="0"/>
          <w:szCs w:val="24"/>
        </w:rPr>
      </w:pPr>
    </w:p>
    <w:p w:rsidR="004A5620" w:rsidRPr="004A5620" w:rsidRDefault="004A5620" w:rsidP="004A5620">
      <w:pPr>
        <w:ind w:left="426" w:hanging="426"/>
        <w:jc w:val="both"/>
        <w:rPr>
          <w:b w:val="0"/>
          <w:szCs w:val="24"/>
        </w:rPr>
      </w:pPr>
      <w:proofErr w:type="gramStart"/>
      <w:r>
        <w:rPr>
          <w:b w:val="0"/>
          <w:szCs w:val="24"/>
        </w:rPr>
        <w:t>Bologna</w:t>
      </w:r>
      <w:r w:rsidRPr="004A5620">
        <w:rPr>
          <w:b w:val="0"/>
          <w:szCs w:val="24"/>
        </w:rPr>
        <w:t>,…</w:t>
      </w:r>
      <w:proofErr w:type="gramEnd"/>
      <w:r w:rsidRPr="004A5620">
        <w:rPr>
          <w:b w:val="0"/>
          <w:szCs w:val="24"/>
        </w:rPr>
        <w:t>………………………</w:t>
      </w:r>
    </w:p>
    <w:p w:rsidR="004A5620" w:rsidRPr="004A5620" w:rsidRDefault="004A5620" w:rsidP="004A5620">
      <w:pPr>
        <w:ind w:left="6090" w:firstLine="282"/>
        <w:jc w:val="both"/>
        <w:rPr>
          <w:b w:val="0"/>
          <w:szCs w:val="24"/>
        </w:rPr>
      </w:pPr>
      <w:r w:rsidRPr="004A5620">
        <w:rPr>
          <w:b w:val="0"/>
          <w:szCs w:val="24"/>
        </w:rPr>
        <w:t>…………………………………..</w:t>
      </w:r>
    </w:p>
    <w:p w:rsidR="004A5620" w:rsidRDefault="004A5620" w:rsidP="004A5620">
      <w:pPr>
        <w:ind w:left="6516" w:firstLine="564"/>
        <w:jc w:val="both"/>
        <w:rPr>
          <w:b w:val="0"/>
          <w:szCs w:val="24"/>
        </w:rPr>
      </w:pPr>
      <w:r w:rsidRPr="004A5620">
        <w:rPr>
          <w:b w:val="0"/>
          <w:szCs w:val="24"/>
        </w:rPr>
        <w:t>(firma)</w:t>
      </w:r>
    </w:p>
    <w:p w:rsidR="007C0AE8" w:rsidRPr="007407D9" w:rsidRDefault="007C0AE8" w:rsidP="00A20BB6">
      <w:pPr>
        <w:pStyle w:val="Default"/>
        <w:rPr>
          <w:sz w:val="21"/>
        </w:rPr>
      </w:pPr>
    </w:p>
    <w:p w:rsidR="007C0AE8" w:rsidRPr="00D066F6" w:rsidRDefault="007C0AE8" w:rsidP="00A20BB6">
      <w:pPr>
        <w:pStyle w:val="Paragrafoelenco"/>
        <w:widowControl w:val="0"/>
        <w:tabs>
          <w:tab w:val="left" w:pos="1418"/>
          <w:tab w:val="left" w:pos="1944"/>
        </w:tabs>
        <w:suppressAutoHyphens w:val="0"/>
        <w:autoSpaceDE w:val="0"/>
        <w:autoSpaceDN w:val="0"/>
        <w:spacing w:line="232" w:lineRule="exact"/>
        <w:contextualSpacing w:val="0"/>
        <w:jc w:val="both"/>
        <w:rPr>
          <w:sz w:val="21"/>
        </w:rPr>
      </w:pPr>
    </w:p>
    <w:p w:rsidR="004D260D" w:rsidRPr="00996F1D" w:rsidRDefault="004D260D" w:rsidP="004A5620">
      <w:pPr>
        <w:ind w:left="426" w:hanging="426"/>
        <w:jc w:val="both"/>
        <w:rPr>
          <w:szCs w:val="24"/>
        </w:rPr>
      </w:pPr>
    </w:p>
    <w:sectPr w:rsidR="004D260D" w:rsidRPr="00996F1D" w:rsidSect="00E308F6">
      <w:footerReference w:type="default" r:id="rId8"/>
      <w:pgSz w:w="11906" w:h="16838"/>
      <w:pgMar w:top="1418" w:right="851" w:bottom="113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56F" w:rsidRDefault="0009756F" w:rsidP="00496890">
      <w:r>
        <w:separator/>
      </w:r>
    </w:p>
  </w:endnote>
  <w:endnote w:type="continuationSeparator" w:id="0">
    <w:p w:rsidR="0009756F" w:rsidRDefault="0009756F" w:rsidP="0049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890" w:rsidRDefault="00496890">
    <w:pPr>
      <w:pStyle w:val="Pidipagina"/>
      <w:jc w:val="right"/>
    </w:pPr>
    <w:r>
      <w:fldChar w:fldCharType="begin"/>
    </w:r>
    <w:r>
      <w:instrText>PAGE   \* MERGEFORMAT</w:instrText>
    </w:r>
    <w:r>
      <w:fldChar w:fldCharType="separate"/>
    </w:r>
    <w:r w:rsidR="00053873">
      <w:rPr>
        <w:noProof/>
      </w:rPr>
      <w:t>2</w:t>
    </w:r>
    <w:r>
      <w:fldChar w:fldCharType="end"/>
    </w:r>
  </w:p>
  <w:p w:rsidR="00496890" w:rsidRDefault="0049689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56F" w:rsidRDefault="0009756F" w:rsidP="00496890">
      <w:r>
        <w:separator/>
      </w:r>
    </w:p>
  </w:footnote>
  <w:footnote w:type="continuationSeparator" w:id="0">
    <w:p w:rsidR="0009756F" w:rsidRDefault="0009756F" w:rsidP="00496890">
      <w:r>
        <w:continuationSeparator/>
      </w:r>
    </w:p>
  </w:footnote>
  <w:footnote w:id="1">
    <w:p w:rsidR="003969C7" w:rsidRPr="003969C7" w:rsidRDefault="003969C7" w:rsidP="003969C7">
      <w:pPr>
        <w:pStyle w:val="Testonotaapidipagina"/>
        <w:rPr>
          <w:b w:val="0"/>
          <w:sz w:val="18"/>
          <w:szCs w:val="18"/>
        </w:rPr>
      </w:pPr>
      <w:r>
        <w:rPr>
          <w:rStyle w:val="Rimandonotaapidipagina"/>
        </w:rPr>
        <w:footnoteRef/>
      </w:r>
      <w:r>
        <w:t xml:space="preserve"> </w:t>
      </w:r>
      <w:r w:rsidRPr="003969C7">
        <w:rPr>
          <w:b w:val="0"/>
          <w:sz w:val="18"/>
          <w:szCs w:val="18"/>
        </w:rPr>
        <w:t>1. Non possono essere candidati alle elezioni provinciali, comunali e circoscrizionali e non possono comunque  ricoprire  le  cariche  di presidente  della  provincia,  sindaco,   assessore   e   consigliere provinciale  e  comunale,  presidente  e  componente  del  consiglio circoscrizionale,  presidente  e  componente  del  consiglio   di</w:t>
      </w:r>
      <w:r>
        <w:rPr>
          <w:b w:val="0"/>
          <w:sz w:val="18"/>
          <w:szCs w:val="18"/>
        </w:rPr>
        <w:t xml:space="preserve"> </w:t>
      </w:r>
      <w:r w:rsidRPr="003969C7">
        <w:rPr>
          <w:b w:val="0"/>
          <w:sz w:val="18"/>
          <w:szCs w:val="18"/>
        </w:rPr>
        <w:t xml:space="preserve">amministrazione dei consorzi, presidente e componente dei consigli  e delle giunte delle unioni di comuni, consigliere di amministrazione e presidente  delle  aziende  speciali  e  delle  istituzioni  di   cui all'articolo 114 del decreto legislativo  18  agosto  2000,  n.  267, presidente e componente degli organi delle comunità montane: </w:t>
      </w:r>
    </w:p>
    <w:p w:rsidR="003969C7" w:rsidRPr="003969C7" w:rsidRDefault="003969C7" w:rsidP="003969C7">
      <w:pPr>
        <w:pStyle w:val="Testonotaapidipagina"/>
        <w:rPr>
          <w:b w:val="0"/>
          <w:sz w:val="18"/>
          <w:szCs w:val="18"/>
        </w:rPr>
      </w:pPr>
      <w:r w:rsidRPr="003969C7">
        <w:rPr>
          <w:b w:val="0"/>
          <w:sz w:val="18"/>
          <w:szCs w:val="18"/>
        </w:rPr>
        <w:t xml:space="preserve">    a) coloro che hanno riportato condanna definitiva per il delitto previsto dall'articolo 416-bis del codice penale o per il delitto di associazione  finalizzata  al  traffico  illecito  di  sostanze stupefacenti o psicotrope di cui  all'articolo  74  del  testo  unico approvato con decreto del Presidente della Repubblica 9 ottobre 1990, n. 309, o per un delitto di cui  all'articolo  73  del  citato  testo unico concernente la produzione o il traffico di  dette  sostanze,  o per  un  delitto  concernente   la   fabbricazione,   l'importazione, l'esportazione, la vendita o cessione, nonchè, nei casi in  cui  sia</w:t>
      </w:r>
      <w:r>
        <w:rPr>
          <w:b w:val="0"/>
          <w:sz w:val="18"/>
          <w:szCs w:val="18"/>
        </w:rPr>
        <w:t xml:space="preserve"> </w:t>
      </w:r>
      <w:r w:rsidRPr="003969C7">
        <w:rPr>
          <w:b w:val="0"/>
          <w:sz w:val="18"/>
          <w:szCs w:val="18"/>
        </w:rPr>
        <w:t xml:space="preserve">inflitta la pena della reclusione non inferiore ad un anno, il porto, il trasporto e la detenzione di armi, munizioni o materie esplodenti, o per il delitto di favoreggiamento personale  o  reale  commesso  in relazione a taluno dei predetti reati; </w:t>
      </w:r>
    </w:p>
    <w:p w:rsidR="003969C7" w:rsidRPr="003969C7" w:rsidRDefault="003969C7" w:rsidP="003969C7">
      <w:pPr>
        <w:pStyle w:val="Testonotaapidipagina"/>
        <w:rPr>
          <w:b w:val="0"/>
          <w:sz w:val="18"/>
          <w:szCs w:val="18"/>
        </w:rPr>
      </w:pPr>
      <w:r w:rsidRPr="003969C7">
        <w:rPr>
          <w:b w:val="0"/>
          <w:sz w:val="18"/>
          <w:szCs w:val="18"/>
        </w:rPr>
        <w:t xml:space="preserve">    b) coloro che hanno riportato condanne definitive per i delitti, consumati  o  tentati,  previsti  dall'articolo  51,  commi  3-bis  e 3-quater, del codice di procedura penale, diversi da quelli  indicati alla lettera a); </w:t>
      </w:r>
    </w:p>
    <w:p w:rsidR="003969C7" w:rsidRPr="003969C7" w:rsidRDefault="003969C7" w:rsidP="003969C7">
      <w:pPr>
        <w:pStyle w:val="Testonotaapidipagina"/>
        <w:rPr>
          <w:b w:val="0"/>
          <w:sz w:val="18"/>
          <w:szCs w:val="18"/>
        </w:rPr>
      </w:pPr>
      <w:r w:rsidRPr="003969C7">
        <w:rPr>
          <w:b w:val="0"/>
          <w:sz w:val="18"/>
          <w:szCs w:val="18"/>
        </w:rPr>
        <w:t xml:space="preserve">    c) coloro che hanno riportato condanna definitiva per i  delitti previsti dagli articoli 314, 316, 316-bis, 316-ter,  317,  318,  319, 319-ter, 319-quater, primo comma, 320, 321, 322, 322-bis,  323,  325, 326, 331, secondo comma, 334, 346-bis del codice penale; </w:t>
      </w:r>
    </w:p>
    <w:p w:rsidR="003969C7" w:rsidRPr="003969C7" w:rsidRDefault="003969C7" w:rsidP="003969C7">
      <w:pPr>
        <w:pStyle w:val="Testonotaapidipagina"/>
        <w:rPr>
          <w:b w:val="0"/>
          <w:sz w:val="18"/>
          <w:szCs w:val="18"/>
        </w:rPr>
      </w:pPr>
      <w:r w:rsidRPr="003969C7">
        <w:rPr>
          <w:b w:val="0"/>
          <w:sz w:val="18"/>
          <w:szCs w:val="18"/>
        </w:rPr>
        <w:t xml:space="preserve">    d) coloro che sono stati condannati con sentenza definitiva alla pena della reclusione complessivamente superiore a sei mesi per uno o più delitti commessi con abuso dei  poteri  o  con  violazione  dei doveri inerenti ad una pubblica funzione o  a  un  pubblico  servizio diversi da quelli indicati nella lettera c); </w:t>
      </w:r>
    </w:p>
    <w:p w:rsidR="003969C7" w:rsidRPr="003969C7" w:rsidRDefault="003969C7" w:rsidP="003969C7">
      <w:pPr>
        <w:pStyle w:val="Testonotaapidipagina"/>
        <w:rPr>
          <w:b w:val="0"/>
          <w:sz w:val="18"/>
          <w:szCs w:val="18"/>
        </w:rPr>
      </w:pPr>
      <w:r w:rsidRPr="003969C7">
        <w:rPr>
          <w:b w:val="0"/>
          <w:sz w:val="18"/>
          <w:szCs w:val="18"/>
        </w:rPr>
        <w:t xml:space="preserve">    e) coloro che sono stati condannati con sentenza definitiva  ad una pena non inferiore a due  anni  di  reclusione  per  delitto  non colposo; </w:t>
      </w:r>
    </w:p>
    <w:p w:rsidR="003969C7" w:rsidRPr="003969C7" w:rsidRDefault="003969C7" w:rsidP="003969C7">
      <w:pPr>
        <w:pStyle w:val="Testonotaapidipagina"/>
        <w:rPr>
          <w:b w:val="0"/>
          <w:sz w:val="18"/>
          <w:szCs w:val="18"/>
        </w:rPr>
      </w:pPr>
      <w:r w:rsidRPr="003969C7">
        <w:rPr>
          <w:b w:val="0"/>
          <w:sz w:val="18"/>
          <w:szCs w:val="18"/>
        </w:rPr>
        <w:t xml:space="preserve">    f) coloro nei cui  confronti  il  tribunale  ha  applicato,  con provvedimento  definitivo,  una  misura  di  prevenzione,  in  quanto indiziati  di  appartenere  ad  una   delle   associazioni   di   cui all'articolo 4, comma 1, lettera a) e b), del decreto  legislativo 6 settembre 2011, n. </w:t>
      </w:r>
      <w:r>
        <w:rPr>
          <w:b w:val="0"/>
          <w:sz w:val="18"/>
          <w:szCs w:val="18"/>
        </w:rPr>
        <w:t>1</w:t>
      </w:r>
      <w:r w:rsidRPr="003969C7">
        <w:rPr>
          <w:b w:val="0"/>
          <w:sz w:val="18"/>
          <w:szCs w:val="18"/>
        </w:rPr>
        <w:t xml:space="preserve">59. </w:t>
      </w:r>
    </w:p>
    <w:p w:rsidR="003969C7" w:rsidRPr="003969C7" w:rsidRDefault="003969C7" w:rsidP="003969C7">
      <w:pPr>
        <w:pStyle w:val="Testonotaapidipagina"/>
        <w:rPr>
          <w:b w:val="0"/>
          <w:sz w:val="18"/>
          <w:szCs w:val="18"/>
        </w:rPr>
      </w:pPr>
      <w:r w:rsidRPr="003969C7">
        <w:rPr>
          <w:b w:val="0"/>
          <w:sz w:val="18"/>
          <w:szCs w:val="18"/>
        </w:rPr>
        <w:t xml:space="preserve">  2. Le disposizioni previste dal comma 1 si applicano a  qualsiasi altro incarico con riferimento al quale l'elezione o la nomina è di competenza: </w:t>
      </w:r>
    </w:p>
    <w:p w:rsidR="003969C7" w:rsidRPr="003969C7" w:rsidRDefault="003969C7" w:rsidP="003969C7">
      <w:pPr>
        <w:pStyle w:val="Testonotaapidipagina"/>
        <w:rPr>
          <w:b w:val="0"/>
          <w:sz w:val="18"/>
          <w:szCs w:val="18"/>
        </w:rPr>
      </w:pPr>
      <w:r w:rsidRPr="003969C7">
        <w:rPr>
          <w:b w:val="0"/>
          <w:sz w:val="18"/>
          <w:szCs w:val="18"/>
        </w:rPr>
        <w:t xml:space="preserve">    a) del consiglio provinciale, comunale o circoscrizionale; </w:t>
      </w:r>
    </w:p>
    <w:p w:rsidR="003969C7" w:rsidRPr="003969C7" w:rsidRDefault="003969C7" w:rsidP="003969C7">
      <w:pPr>
        <w:pStyle w:val="Testonotaapidipagina"/>
        <w:rPr>
          <w:b w:val="0"/>
          <w:sz w:val="18"/>
          <w:szCs w:val="18"/>
        </w:rPr>
      </w:pPr>
      <w:r w:rsidRPr="003969C7">
        <w:rPr>
          <w:b w:val="0"/>
          <w:sz w:val="18"/>
          <w:szCs w:val="18"/>
        </w:rPr>
        <w:t xml:space="preserve">    b) della giunta provinciale  o  del  presidente,  della  giunta comunale o del sindaco, di assessori provinciali o comunali. </w:t>
      </w:r>
    </w:p>
    <w:p w:rsidR="003969C7" w:rsidRPr="003969C7" w:rsidRDefault="003969C7" w:rsidP="003969C7">
      <w:pPr>
        <w:pStyle w:val="Testonotaapidipagina"/>
        <w:rPr>
          <w:b w:val="0"/>
          <w:sz w:val="18"/>
          <w:szCs w:val="18"/>
        </w:rPr>
      </w:pPr>
      <w:r w:rsidRPr="003969C7">
        <w:rPr>
          <w:b w:val="0"/>
          <w:sz w:val="18"/>
          <w:szCs w:val="18"/>
        </w:rPr>
        <w:t xml:space="preserve">  3. L'eventuale elezione o nomina di coloro </w:t>
      </w:r>
      <w:r>
        <w:rPr>
          <w:b w:val="0"/>
          <w:sz w:val="18"/>
          <w:szCs w:val="18"/>
        </w:rPr>
        <w:t xml:space="preserve">che </w:t>
      </w:r>
      <w:r w:rsidRPr="003969C7">
        <w:rPr>
          <w:b w:val="0"/>
          <w:sz w:val="18"/>
          <w:szCs w:val="18"/>
        </w:rPr>
        <w:t xml:space="preserve">si  trovano  nelle condizioni di cui al comma 1 è nulla. L'organo che ha provveduto alla nomina o alla convalida dell'elezione è tenuto a  revocare  il relativo provvedimento non appena venuto a conoscenza  dell'esistenza delle condizioni stesse. </w:t>
      </w:r>
    </w:p>
    <w:p w:rsidR="003969C7" w:rsidRPr="003969C7" w:rsidRDefault="003969C7" w:rsidP="003969C7">
      <w:pPr>
        <w:pStyle w:val="Testonotaapidipagina"/>
        <w:rPr>
          <w:sz w:val="18"/>
          <w:szCs w:val="18"/>
        </w:rPr>
      </w:pPr>
      <w:r w:rsidRPr="003969C7">
        <w:rPr>
          <w:b w:val="0"/>
          <w:sz w:val="18"/>
          <w:szCs w:val="18"/>
        </w:rPr>
        <w:t xml:space="preserve">  4. Le sentenze definitive di condanna ed i provvedimenti di cui  al comma 1, emesse nei confronti di presidenti  di  provincia,  sindaci, presidenti di circoscrizione o consiglieri  provinciali,  comunali  o circoscrizionali  in  carica,  sono  immediatamente  comunicate,  dal pubblico ministero presso il giudice indicato nell'articolo  665  del codice di  procedura  penale,  all'organo  consiliare  di  rispettiva appartenenza,  ai  fini  della  dichiarazione  di  decadenza,  ed  al prefetto territorialmente competente.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11E069B"/>
    <w:multiLevelType w:val="multilevel"/>
    <w:tmpl w:val="00EA5858"/>
    <w:name w:val="WW8Num2"/>
    <w:lvl w:ilvl="0">
      <w:start w:val="1"/>
      <w:numFmt w:val="bullet"/>
      <w:lvlText w:val="o"/>
      <w:lvlJc w:val="left"/>
      <w:pPr>
        <w:tabs>
          <w:tab w:val="num" w:pos="720"/>
        </w:tabs>
        <w:ind w:left="720" w:hanging="360"/>
      </w:pPr>
      <w:rPr>
        <w:rFonts w:ascii="Courier New" w:hAnsi="Courier New"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5694A4B"/>
    <w:multiLevelType w:val="hybridMultilevel"/>
    <w:tmpl w:val="7E9A743A"/>
    <w:lvl w:ilvl="0" w:tplc="E328F39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25" w:hanging="360"/>
      </w:pPr>
      <w:rPr>
        <w:rFonts w:ascii="Courier New" w:hAnsi="Courier New" w:cs="Courier New" w:hint="default"/>
      </w:rPr>
    </w:lvl>
    <w:lvl w:ilvl="2" w:tplc="04100005" w:tentative="1">
      <w:start w:val="1"/>
      <w:numFmt w:val="bullet"/>
      <w:lvlText w:val=""/>
      <w:lvlJc w:val="left"/>
      <w:pPr>
        <w:ind w:left="1745" w:hanging="360"/>
      </w:pPr>
      <w:rPr>
        <w:rFonts w:ascii="Wingdings" w:hAnsi="Wingdings" w:hint="default"/>
      </w:rPr>
    </w:lvl>
    <w:lvl w:ilvl="3" w:tplc="04100001" w:tentative="1">
      <w:start w:val="1"/>
      <w:numFmt w:val="bullet"/>
      <w:lvlText w:val=""/>
      <w:lvlJc w:val="left"/>
      <w:pPr>
        <w:ind w:left="2465" w:hanging="360"/>
      </w:pPr>
      <w:rPr>
        <w:rFonts w:ascii="Symbol" w:hAnsi="Symbol" w:hint="default"/>
      </w:rPr>
    </w:lvl>
    <w:lvl w:ilvl="4" w:tplc="04100003" w:tentative="1">
      <w:start w:val="1"/>
      <w:numFmt w:val="bullet"/>
      <w:lvlText w:val="o"/>
      <w:lvlJc w:val="left"/>
      <w:pPr>
        <w:ind w:left="3185" w:hanging="360"/>
      </w:pPr>
      <w:rPr>
        <w:rFonts w:ascii="Courier New" w:hAnsi="Courier New" w:cs="Courier New" w:hint="default"/>
      </w:rPr>
    </w:lvl>
    <w:lvl w:ilvl="5" w:tplc="04100005" w:tentative="1">
      <w:start w:val="1"/>
      <w:numFmt w:val="bullet"/>
      <w:lvlText w:val=""/>
      <w:lvlJc w:val="left"/>
      <w:pPr>
        <w:ind w:left="3905" w:hanging="360"/>
      </w:pPr>
      <w:rPr>
        <w:rFonts w:ascii="Wingdings" w:hAnsi="Wingdings" w:hint="default"/>
      </w:rPr>
    </w:lvl>
    <w:lvl w:ilvl="6" w:tplc="04100001" w:tentative="1">
      <w:start w:val="1"/>
      <w:numFmt w:val="bullet"/>
      <w:lvlText w:val=""/>
      <w:lvlJc w:val="left"/>
      <w:pPr>
        <w:ind w:left="4625" w:hanging="360"/>
      </w:pPr>
      <w:rPr>
        <w:rFonts w:ascii="Symbol" w:hAnsi="Symbol" w:hint="default"/>
      </w:rPr>
    </w:lvl>
    <w:lvl w:ilvl="7" w:tplc="04100003" w:tentative="1">
      <w:start w:val="1"/>
      <w:numFmt w:val="bullet"/>
      <w:lvlText w:val="o"/>
      <w:lvlJc w:val="left"/>
      <w:pPr>
        <w:ind w:left="5345" w:hanging="360"/>
      </w:pPr>
      <w:rPr>
        <w:rFonts w:ascii="Courier New" w:hAnsi="Courier New" w:cs="Courier New" w:hint="default"/>
      </w:rPr>
    </w:lvl>
    <w:lvl w:ilvl="8" w:tplc="04100005" w:tentative="1">
      <w:start w:val="1"/>
      <w:numFmt w:val="bullet"/>
      <w:lvlText w:val=""/>
      <w:lvlJc w:val="left"/>
      <w:pPr>
        <w:ind w:left="6065" w:hanging="360"/>
      </w:pPr>
      <w:rPr>
        <w:rFonts w:ascii="Wingdings" w:hAnsi="Wingdings" w:hint="default"/>
      </w:rPr>
    </w:lvl>
  </w:abstractNum>
  <w:abstractNum w:abstractNumId="3" w15:restartNumberingAfterBreak="0">
    <w:nsid w:val="05890D59"/>
    <w:multiLevelType w:val="hybridMultilevel"/>
    <w:tmpl w:val="8D3E29DA"/>
    <w:lvl w:ilvl="0" w:tplc="E328F3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A8101A"/>
    <w:multiLevelType w:val="hybridMultilevel"/>
    <w:tmpl w:val="D042FE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FC7D01"/>
    <w:multiLevelType w:val="multilevel"/>
    <w:tmpl w:val="A984AA80"/>
    <w:name w:val="WW8Num2"/>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720"/>
        </w:tabs>
        <w:ind w:left="-720" w:hanging="360"/>
      </w:pPr>
      <w:rPr>
        <w:rFonts w:ascii="OpenSymbol" w:hAnsi="OpenSymbol"/>
      </w:rPr>
    </w:lvl>
    <w:lvl w:ilvl="3">
      <w:start w:val="1"/>
      <w:numFmt w:val="bullet"/>
      <w:lvlText w:val=""/>
      <w:lvlJc w:val="left"/>
      <w:pPr>
        <w:tabs>
          <w:tab w:val="num" w:pos="-360"/>
        </w:tabs>
        <w:ind w:left="-360" w:hanging="360"/>
      </w:pPr>
      <w:rPr>
        <w:rFonts w:ascii="Symbol" w:hAnsi="Symbol"/>
      </w:rPr>
    </w:lvl>
    <w:lvl w:ilvl="4">
      <w:start w:val="1"/>
      <w:numFmt w:val="bullet"/>
      <w:lvlText w:val="◦"/>
      <w:lvlJc w:val="left"/>
      <w:pPr>
        <w:tabs>
          <w:tab w:val="num" w:pos="0"/>
        </w:tabs>
        <w:ind w:hanging="360"/>
      </w:pPr>
      <w:rPr>
        <w:rFonts w:ascii="OpenSymbol" w:hAnsi="OpenSymbol"/>
      </w:rPr>
    </w:lvl>
    <w:lvl w:ilvl="5">
      <w:start w:val="1"/>
      <w:numFmt w:val="bullet"/>
      <w:lvlText w:val="▪"/>
      <w:lvlJc w:val="left"/>
      <w:pPr>
        <w:tabs>
          <w:tab w:val="num" w:pos="360"/>
        </w:tabs>
        <w:ind w:left="360" w:hanging="360"/>
      </w:pPr>
      <w:rPr>
        <w:rFonts w:ascii="OpenSymbol" w:hAnsi="OpenSymbol"/>
      </w:rPr>
    </w:lvl>
    <w:lvl w:ilvl="6">
      <w:start w:val="1"/>
      <w:numFmt w:val="bullet"/>
      <w:lvlText w:val=""/>
      <w:lvlJc w:val="left"/>
      <w:pPr>
        <w:tabs>
          <w:tab w:val="num" w:pos="720"/>
        </w:tabs>
        <w:ind w:left="720" w:hanging="360"/>
      </w:pPr>
      <w:rPr>
        <w:rFonts w:ascii="Symbol" w:hAnsi="Symbol"/>
      </w:rPr>
    </w:lvl>
    <w:lvl w:ilvl="7">
      <w:start w:val="1"/>
      <w:numFmt w:val="bullet"/>
      <w:lvlText w:val="◦"/>
      <w:lvlJc w:val="left"/>
      <w:pPr>
        <w:tabs>
          <w:tab w:val="num" w:pos="1080"/>
        </w:tabs>
        <w:ind w:left="1080" w:hanging="360"/>
      </w:pPr>
      <w:rPr>
        <w:rFonts w:ascii="OpenSymbol" w:hAnsi="OpenSymbol"/>
      </w:rPr>
    </w:lvl>
    <w:lvl w:ilvl="8">
      <w:start w:val="1"/>
      <w:numFmt w:val="bullet"/>
      <w:lvlText w:val="▪"/>
      <w:lvlJc w:val="left"/>
      <w:pPr>
        <w:tabs>
          <w:tab w:val="num" w:pos="1440"/>
        </w:tabs>
        <w:ind w:left="1440" w:hanging="360"/>
      </w:pPr>
      <w:rPr>
        <w:rFonts w:ascii="OpenSymbol" w:hAnsi="OpenSymbol"/>
      </w:rPr>
    </w:lvl>
  </w:abstractNum>
  <w:abstractNum w:abstractNumId="6" w15:restartNumberingAfterBreak="0">
    <w:nsid w:val="47D8636C"/>
    <w:multiLevelType w:val="hybridMultilevel"/>
    <w:tmpl w:val="FF4A4A1C"/>
    <w:lvl w:ilvl="0" w:tplc="E328F3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DB55829"/>
    <w:multiLevelType w:val="hybridMultilevel"/>
    <w:tmpl w:val="F7C84F4E"/>
    <w:lvl w:ilvl="0" w:tplc="04100001">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39224CD"/>
    <w:multiLevelType w:val="multilevel"/>
    <w:tmpl w:val="00EA5858"/>
    <w:lvl w:ilvl="0">
      <w:start w:val="1"/>
      <w:numFmt w:val="bullet"/>
      <w:lvlText w:val="o"/>
      <w:lvlJc w:val="left"/>
      <w:pPr>
        <w:tabs>
          <w:tab w:val="num" w:pos="720"/>
        </w:tabs>
        <w:ind w:left="720" w:hanging="360"/>
      </w:pPr>
      <w:rPr>
        <w:rFonts w:ascii="Courier New" w:hAnsi="Courier New"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15:restartNumberingAfterBreak="0">
    <w:nsid w:val="77A70D88"/>
    <w:multiLevelType w:val="hybridMultilevel"/>
    <w:tmpl w:val="01B8380A"/>
    <w:lvl w:ilvl="0" w:tplc="E328F3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8BF01EC"/>
    <w:multiLevelType w:val="hybridMultilevel"/>
    <w:tmpl w:val="69C4EB5C"/>
    <w:lvl w:ilvl="0" w:tplc="E328F3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5"/>
  </w:num>
  <w:num w:numId="6">
    <w:abstractNumId w:val="7"/>
  </w:num>
  <w:num w:numId="7">
    <w:abstractNumId w:val="2"/>
  </w:num>
  <w:num w:numId="8">
    <w:abstractNumId w:val="10"/>
  </w:num>
  <w:num w:numId="9">
    <w:abstractNumId w:val="9"/>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B22"/>
    <w:rsid w:val="0000441B"/>
    <w:rsid w:val="00006319"/>
    <w:rsid w:val="00053873"/>
    <w:rsid w:val="0009756F"/>
    <w:rsid w:val="000A7618"/>
    <w:rsid w:val="000D2767"/>
    <w:rsid w:val="000E68D4"/>
    <w:rsid w:val="00136842"/>
    <w:rsid w:val="00197970"/>
    <w:rsid w:val="001C7315"/>
    <w:rsid w:val="001E46ED"/>
    <w:rsid w:val="001F3F2A"/>
    <w:rsid w:val="00245145"/>
    <w:rsid w:val="00266988"/>
    <w:rsid w:val="00283BC4"/>
    <w:rsid w:val="00285D82"/>
    <w:rsid w:val="00294162"/>
    <w:rsid w:val="0029656D"/>
    <w:rsid w:val="00297E52"/>
    <w:rsid w:val="002A3846"/>
    <w:rsid w:val="002B0451"/>
    <w:rsid w:val="003323FE"/>
    <w:rsid w:val="00367624"/>
    <w:rsid w:val="00381E78"/>
    <w:rsid w:val="003969C7"/>
    <w:rsid w:val="003F28D2"/>
    <w:rsid w:val="00402587"/>
    <w:rsid w:val="00436157"/>
    <w:rsid w:val="00451610"/>
    <w:rsid w:val="004540FE"/>
    <w:rsid w:val="00464BA8"/>
    <w:rsid w:val="00484163"/>
    <w:rsid w:val="00496890"/>
    <w:rsid w:val="004A5620"/>
    <w:rsid w:val="004D260D"/>
    <w:rsid w:val="005202F1"/>
    <w:rsid w:val="0052221B"/>
    <w:rsid w:val="0053239B"/>
    <w:rsid w:val="00537B89"/>
    <w:rsid w:val="00567596"/>
    <w:rsid w:val="00570C38"/>
    <w:rsid w:val="005D5EE4"/>
    <w:rsid w:val="005F2524"/>
    <w:rsid w:val="00616677"/>
    <w:rsid w:val="0063137B"/>
    <w:rsid w:val="00660CF3"/>
    <w:rsid w:val="006E3FB6"/>
    <w:rsid w:val="00714D93"/>
    <w:rsid w:val="00766532"/>
    <w:rsid w:val="00792A96"/>
    <w:rsid w:val="007C0AE8"/>
    <w:rsid w:val="007C5699"/>
    <w:rsid w:val="007E44B4"/>
    <w:rsid w:val="00811BA3"/>
    <w:rsid w:val="00817DE4"/>
    <w:rsid w:val="00886005"/>
    <w:rsid w:val="008C53CC"/>
    <w:rsid w:val="008C7B37"/>
    <w:rsid w:val="00911C65"/>
    <w:rsid w:val="0094511C"/>
    <w:rsid w:val="00996F1D"/>
    <w:rsid w:val="009B5B0C"/>
    <w:rsid w:val="009D61F8"/>
    <w:rsid w:val="00A20BB6"/>
    <w:rsid w:val="00A23A69"/>
    <w:rsid w:val="00A3430B"/>
    <w:rsid w:val="00A46BB9"/>
    <w:rsid w:val="00A65F0D"/>
    <w:rsid w:val="00AC539C"/>
    <w:rsid w:val="00AD6EDE"/>
    <w:rsid w:val="00AE35C7"/>
    <w:rsid w:val="00AF607B"/>
    <w:rsid w:val="00B262D0"/>
    <w:rsid w:val="00B8059D"/>
    <w:rsid w:val="00B93A44"/>
    <w:rsid w:val="00BD5197"/>
    <w:rsid w:val="00BD6104"/>
    <w:rsid w:val="00C93B22"/>
    <w:rsid w:val="00CA720C"/>
    <w:rsid w:val="00D43E5E"/>
    <w:rsid w:val="00DB4A72"/>
    <w:rsid w:val="00DB5D67"/>
    <w:rsid w:val="00DD6BA5"/>
    <w:rsid w:val="00E308F6"/>
    <w:rsid w:val="00E620CA"/>
    <w:rsid w:val="00E66107"/>
    <w:rsid w:val="00E8038F"/>
    <w:rsid w:val="00E9127C"/>
    <w:rsid w:val="00EA27D3"/>
    <w:rsid w:val="00F0055F"/>
    <w:rsid w:val="00F01393"/>
    <w:rsid w:val="00F0367F"/>
    <w:rsid w:val="00F33EF1"/>
    <w:rsid w:val="00F43055"/>
    <w:rsid w:val="00F853B7"/>
    <w:rsid w:val="00FB29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48243D"/>
  <w14:defaultImageDpi w14:val="0"/>
  <w15:docId w15:val="{7FB424D7-F95F-4D83-9FC9-68F2B486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93B22"/>
    <w:pPr>
      <w:suppressAutoHyphens/>
    </w:pPr>
    <w:rPr>
      <w:rFonts w:ascii="Times New Roman" w:hAnsi="Times New Roman" w:cs="Times New Roman"/>
      <w:b/>
      <w:sz w:val="24"/>
      <w:lang w:eastAsia="ar-SA"/>
    </w:rPr>
  </w:style>
  <w:style w:type="paragraph" w:styleId="Titolo2">
    <w:name w:val="heading 2"/>
    <w:basedOn w:val="Normale"/>
    <w:next w:val="Normale"/>
    <w:link w:val="Titolo2Carattere"/>
    <w:uiPriority w:val="9"/>
    <w:unhideWhenUsed/>
    <w:qFormat/>
    <w:rsid w:val="000E68D4"/>
    <w:pPr>
      <w:keepNext/>
      <w:keepLines/>
      <w:spacing w:before="200"/>
      <w:outlineLvl w:val="1"/>
    </w:pPr>
    <w:rPr>
      <w:rFonts w:ascii="Cambria" w:hAnsi="Cambria"/>
      <w:b w:val="0"/>
      <w:bCs/>
      <w:color w:val="4F81BD"/>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0E68D4"/>
    <w:rPr>
      <w:rFonts w:ascii="Cambria" w:hAnsi="Cambria" w:cs="Times New Roman"/>
      <w:color w:val="4F81BD"/>
      <w:sz w:val="26"/>
      <w:lang w:val="x-none" w:eastAsia="ar-SA" w:bidi="ar-SA"/>
    </w:rPr>
  </w:style>
  <w:style w:type="paragraph" w:styleId="Paragrafoelenco">
    <w:name w:val="List Paragraph"/>
    <w:basedOn w:val="Normale"/>
    <w:uiPriority w:val="1"/>
    <w:qFormat/>
    <w:rsid w:val="00792A96"/>
    <w:pPr>
      <w:ind w:left="720"/>
      <w:contextualSpacing/>
    </w:pPr>
  </w:style>
  <w:style w:type="paragraph" w:styleId="Intestazione">
    <w:name w:val="header"/>
    <w:basedOn w:val="Normale"/>
    <w:link w:val="IntestazioneCarattere"/>
    <w:uiPriority w:val="99"/>
    <w:unhideWhenUsed/>
    <w:rsid w:val="00496890"/>
    <w:pPr>
      <w:tabs>
        <w:tab w:val="center" w:pos="4819"/>
        <w:tab w:val="right" w:pos="9638"/>
      </w:tabs>
    </w:pPr>
  </w:style>
  <w:style w:type="character" w:customStyle="1" w:styleId="IntestazioneCarattere">
    <w:name w:val="Intestazione Carattere"/>
    <w:basedOn w:val="Carpredefinitoparagrafo"/>
    <w:link w:val="Intestazione"/>
    <w:uiPriority w:val="99"/>
    <w:locked/>
    <w:rsid w:val="00496890"/>
    <w:rPr>
      <w:rFonts w:ascii="Times New Roman" w:hAnsi="Times New Roman" w:cs="Times New Roman"/>
      <w:b/>
      <w:sz w:val="20"/>
      <w:lang w:val="x-none" w:eastAsia="ar-SA" w:bidi="ar-SA"/>
    </w:rPr>
  </w:style>
  <w:style w:type="paragraph" w:styleId="Pidipagina">
    <w:name w:val="footer"/>
    <w:basedOn w:val="Normale"/>
    <w:link w:val="PidipaginaCarattere"/>
    <w:uiPriority w:val="99"/>
    <w:unhideWhenUsed/>
    <w:rsid w:val="00496890"/>
    <w:pPr>
      <w:tabs>
        <w:tab w:val="center" w:pos="4819"/>
        <w:tab w:val="right" w:pos="9638"/>
      </w:tabs>
    </w:pPr>
  </w:style>
  <w:style w:type="character" w:customStyle="1" w:styleId="PidipaginaCarattere">
    <w:name w:val="Piè di pagina Carattere"/>
    <w:basedOn w:val="Carpredefinitoparagrafo"/>
    <w:link w:val="Pidipagina"/>
    <w:uiPriority w:val="99"/>
    <w:locked/>
    <w:rsid w:val="00496890"/>
    <w:rPr>
      <w:rFonts w:ascii="Times New Roman" w:hAnsi="Times New Roman" w:cs="Times New Roman"/>
      <w:b/>
      <w:sz w:val="20"/>
      <w:lang w:val="x-none" w:eastAsia="ar-SA" w:bidi="ar-SA"/>
    </w:rPr>
  </w:style>
  <w:style w:type="character" w:styleId="Collegamentoipertestuale">
    <w:name w:val="Hyperlink"/>
    <w:basedOn w:val="Carpredefinitoparagrafo"/>
    <w:uiPriority w:val="99"/>
    <w:semiHidden/>
    <w:unhideWhenUsed/>
    <w:rsid w:val="002B0451"/>
    <w:rPr>
      <w:rFonts w:cs="Times New Roman"/>
      <w:color w:val="0000FF"/>
      <w:u w:val="single"/>
    </w:rPr>
  </w:style>
  <w:style w:type="paragraph" w:styleId="Testofumetto">
    <w:name w:val="Balloon Text"/>
    <w:basedOn w:val="Normale"/>
    <w:link w:val="TestofumettoCarattere"/>
    <w:uiPriority w:val="99"/>
    <w:semiHidden/>
    <w:unhideWhenUsed/>
    <w:rsid w:val="002B045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2B0451"/>
    <w:rPr>
      <w:rFonts w:ascii="Segoe UI" w:hAnsi="Segoe UI" w:cs="Times New Roman"/>
      <w:b/>
      <w:sz w:val="18"/>
      <w:lang w:val="x-none" w:eastAsia="ar-SA" w:bidi="ar-SA"/>
    </w:rPr>
  </w:style>
  <w:style w:type="paragraph" w:customStyle="1" w:styleId="grassetto">
    <w:name w:val="grassetto"/>
    <w:basedOn w:val="Normale"/>
    <w:rsid w:val="0063137B"/>
    <w:pPr>
      <w:suppressAutoHyphens w:val="0"/>
      <w:spacing w:before="100" w:beforeAutospacing="1" w:after="100" w:afterAutospacing="1"/>
    </w:pPr>
    <w:rPr>
      <w:b w:val="0"/>
      <w:szCs w:val="24"/>
      <w:lang w:eastAsia="it-IT"/>
    </w:rPr>
  </w:style>
  <w:style w:type="paragraph" w:customStyle="1" w:styleId="grassetto1">
    <w:name w:val="grassetto1"/>
    <w:basedOn w:val="Normale"/>
    <w:rsid w:val="0063137B"/>
    <w:pPr>
      <w:suppressAutoHyphens w:val="0"/>
      <w:spacing w:after="24"/>
    </w:pPr>
    <w:rPr>
      <w:bCs/>
      <w:szCs w:val="24"/>
      <w:lang w:eastAsia="it-IT"/>
    </w:rPr>
  </w:style>
  <w:style w:type="paragraph" w:customStyle="1" w:styleId="Standard">
    <w:name w:val="Standard"/>
    <w:rsid w:val="006E3FB6"/>
    <w:pPr>
      <w:suppressAutoHyphens/>
      <w:autoSpaceDN w:val="0"/>
      <w:textAlignment w:val="baseline"/>
    </w:pPr>
    <w:rPr>
      <w:rFonts w:ascii="Times New Roman" w:hAnsi="Times New Roman" w:cs="Times New Roman"/>
      <w:kern w:val="3"/>
      <w:sz w:val="24"/>
      <w:szCs w:val="24"/>
      <w:lang w:eastAsia="zh-CN"/>
    </w:rPr>
  </w:style>
  <w:style w:type="paragraph" w:styleId="Testonotaapidipagina">
    <w:name w:val="footnote text"/>
    <w:basedOn w:val="Normale"/>
    <w:link w:val="TestonotaapidipaginaCarattere"/>
    <w:uiPriority w:val="99"/>
    <w:semiHidden/>
    <w:unhideWhenUsed/>
    <w:rsid w:val="003969C7"/>
    <w:rPr>
      <w:sz w:val="20"/>
    </w:rPr>
  </w:style>
  <w:style w:type="character" w:customStyle="1" w:styleId="TestonotaapidipaginaCarattere">
    <w:name w:val="Testo nota a piè di pagina Carattere"/>
    <w:basedOn w:val="Carpredefinitoparagrafo"/>
    <w:link w:val="Testonotaapidipagina"/>
    <w:uiPriority w:val="99"/>
    <w:semiHidden/>
    <w:rsid w:val="003969C7"/>
    <w:rPr>
      <w:rFonts w:ascii="Times New Roman" w:hAnsi="Times New Roman" w:cs="Times New Roman"/>
      <w:b/>
      <w:lang w:eastAsia="ar-SA"/>
    </w:rPr>
  </w:style>
  <w:style w:type="character" w:styleId="Rimandonotaapidipagina">
    <w:name w:val="footnote reference"/>
    <w:basedOn w:val="Carpredefinitoparagrafo"/>
    <w:uiPriority w:val="99"/>
    <w:semiHidden/>
    <w:unhideWhenUsed/>
    <w:rsid w:val="003969C7"/>
    <w:rPr>
      <w:vertAlign w:val="superscript"/>
    </w:rPr>
  </w:style>
  <w:style w:type="paragraph" w:customStyle="1" w:styleId="Default">
    <w:name w:val="Default"/>
    <w:rsid w:val="007C0AE8"/>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618944">
      <w:marLeft w:val="0"/>
      <w:marRight w:val="0"/>
      <w:marTop w:val="0"/>
      <w:marBottom w:val="0"/>
      <w:divBdr>
        <w:top w:val="none" w:sz="0" w:space="0" w:color="auto"/>
        <w:left w:val="none" w:sz="0" w:space="0" w:color="auto"/>
        <w:bottom w:val="none" w:sz="0" w:space="0" w:color="auto"/>
        <w:right w:val="none" w:sz="0" w:space="0" w:color="auto"/>
      </w:divBdr>
    </w:div>
    <w:div w:id="1893618946">
      <w:marLeft w:val="0"/>
      <w:marRight w:val="0"/>
      <w:marTop w:val="0"/>
      <w:marBottom w:val="0"/>
      <w:divBdr>
        <w:top w:val="none" w:sz="0" w:space="0" w:color="auto"/>
        <w:left w:val="none" w:sz="0" w:space="0" w:color="auto"/>
        <w:bottom w:val="none" w:sz="0" w:space="0" w:color="auto"/>
        <w:right w:val="none" w:sz="0" w:space="0" w:color="auto"/>
      </w:divBdr>
      <w:divsChild>
        <w:div w:id="1893618939">
          <w:marLeft w:val="0"/>
          <w:marRight w:val="0"/>
          <w:marTop w:val="0"/>
          <w:marBottom w:val="0"/>
          <w:divBdr>
            <w:top w:val="none" w:sz="0" w:space="0" w:color="auto"/>
            <w:left w:val="none" w:sz="0" w:space="0" w:color="auto"/>
            <w:bottom w:val="none" w:sz="0" w:space="0" w:color="auto"/>
            <w:right w:val="none" w:sz="0" w:space="0" w:color="auto"/>
          </w:divBdr>
          <w:divsChild>
            <w:div w:id="1893618958">
              <w:marLeft w:val="0"/>
              <w:marRight w:val="0"/>
              <w:marTop w:val="0"/>
              <w:marBottom w:val="0"/>
              <w:divBdr>
                <w:top w:val="none" w:sz="0" w:space="0" w:color="auto"/>
                <w:left w:val="none" w:sz="0" w:space="0" w:color="auto"/>
                <w:bottom w:val="none" w:sz="0" w:space="0" w:color="auto"/>
                <w:right w:val="none" w:sz="0" w:space="0" w:color="auto"/>
              </w:divBdr>
              <w:divsChild>
                <w:div w:id="1893618945">
                  <w:marLeft w:val="0"/>
                  <w:marRight w:val="0"/>
                  <w:marTop w:val="0"/>
                  <w:marBottom w:val="0"/>
                  <w:divBdr>
                    <w:top w:val="none" w:sz="0" w:space="0" w:color="auto"/>
                    <w:left w:val="none" w:sz="0" w:space="0" w:color="auto"/>
                    <w:bottom w:val="single" w:sz="6" w:space="0" w:color="DDDDDD"/>
                    <w:right w:val="none" w:sz="0" w:space="0" w:color="auto"/>
                  </w:divBdr>
                  <w:divsChild>
                    <w:div w:id="18936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618947">
      <w:marLeft w:val="0"/>
      <w:marRight w:val="0"/>
      <w:marTop w:val="0"/>
      <w:marBottom w:val="0"/>
      <w:divBdr>
        <w:top w:val="none" w:sz="0" w:space="0" w:color="auto"/>
        <w:left w:val="none" w:sz="0" w:space="0" w:color="auto"/>
        <w:bottom w:val="none" w:sz="0" w:space="0" w:color="auto"/>
        <w:right w:val="none" w:sz="0" w:space="0" w:color="auto"/>
      </w:divBdr>
      <w:divsChild>
        <w:div w:id="1893618954">
          <w:marLeft w:val="0"/>
          <w:marRight w:val="0"/>
          <w:marTop w:val="0"/>
          <w:marBottom w:val="0"/>
          <w:divBdr>
            <w:top w:val="none" w:sz="0" w:space="0" w:color="auto"/>
            <w:left w:val="none" w:sz="0" w:space="0" w:color="auto"/>
            <w:bottom w:val="none" w:sz="0" w:space="0" w:color="auto"/>
            <w:right w:val="none" w:sz="0" w:space="0" w:color="auto"/>
          </w:divBdr>
          <w:divsChild>
            <w:div w:id="1893618959">
              <w:marLeft w:val="0"/>
              <w:marRight w:val="0"/>
              <w:marTop w:val="0"/>
              <w:marBottom w:val="0"/>
              <w:divBdr>
                <w:top w:val="none" w:sz="0" w:space="0" w:color="auto"/>
                <w:left w:val="none" w:sz="0" w:space="0" w:color="auto"/>
                <w:bottom w:val="none" w:sz="0" w:space="0" w:color="auto"/>
                <w:right w:val="none" w:sz="0" w:space="0" w:color="auto"/>
              </w:divBdr>
              <w:divsChild>
                <w:div w:id="1893618943">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 w:id="1893618948">
      <w:marLeft w:val="0"/>
      <w:marRight w:val="0"/>
      <w:marTop w:val="0"/>
      <w:marBottom w:val="0"/>
      <w:divBdr>
        <w:top w:val="none" w:sz="0" w:space="0" w:color="auto"/>
        <w:left w:val="none" w:sz="0" w:space="0" w:color="auto"/>
        <w:bottom w:val="none" w:sz="0" w:space="0" w:color="auto"/>
        <w:right w:val="none" w:sz="0" w:space="0" w:color="auto"/>
      </w:divBdr>
      <w:divsChild>
        <w:div w:id="1893618949">
          <w:marLeft w:val="0"/>
          <w:marRight w:val="0"/>
          <w:marTop w:val="0"/>
          <w:marBottom w:val="0"/>
          <w:divBdr>
            <w:top w:val="none" w:sz="0" w:space="0" w:color="auto"/>
            <w:left w:val="none" w:sz="0" w:space="0" w:color="auto"/>
            <w:bottom w:val="none" w:sz="0" w:space="0" w:color="auto"/>
            <w:right w:val="none" w:sz="0" w:space="0" w:color="auto"/>
          </w:divBdr>
        </w:div>
      </w:divsChild>
    </w:div>
    <w:div w:id="1893618950">
      <w:marLeft w:val="0"/>
      <w:marRight w:val="0"/>
      <w:marTop w:val="0"/>
      <w:marBottom w:val="0"/>
      <w:divBdr>
        <w:top w:val="none" w:sz="0" w:space="0" w:color="auto"/>
        <w:left w:val="none" w:sz="0" w:space="0" w:color="auto"/>
        <w:bottom w:val="none" w:sz="0" w:space="0" w:color="auto"/>
        <w:right w:val="none" w:sz="0" w:space="0" w:color="auto"/>
      </w:divBdr>
    </w:div>
    <w:div w:id="1893618951">
      <w:marLeft w:val="0"/>
      <w:marRight w:val="0"/>
      <w:marTop w:val="0"/>
      <w:marBottom w:val="0"/>
      <w:divBdr>
        <w:top w:val="none" w:sz="0" w:space="0" w:color="auto"/>
        <w:left w:val="none" w:sz="0" w:space="0" w:color="auto"/>
        <w:bottom w:val="none" w:sz="0" w:space="0" w:color="auto"/>
        <w:right w:val="none" w:sz="0" w:space="0" w:color="auto"/>
      </w:divBdr>
      <w:divsChild>
        <w:div w:id="1893618953">
          <w:marLeft w:val="0"/>
          <w:marRight w:val="0"/>
          <w:marTop w:val="0"/>
          <w:marBottom w:val="0"/>
          <w:divBdr>
            <w:top w:val="none" w:sz="0" w:space="0" w:color="auto"/>
            <w:left w:val="none" w:sz="0" w:space="0" w:color="auto"/>
            <w:bottom w:val="none" w:sz="0" w:space="0" w:color="auto"/>
            <w:right w:val="none" w:sz="0" w:space="0" w:color="auto"/>
          </w:divBdr>
          <w:divsChild>
            <w:div w:id="1893618957">
              <w:marLeft w:val="0"/>
              <w:marRight w:val="0"/>
              <w:marTop w:val="0"/>
              <w:marBottom w:val="0"/>
              <w:divBdr>
                <w:top w:val="none" w:sz="0" w:space="0" w:color="auto"/>
                <w:left w:val="none" w:sz="0" w:space="0" w:color="auto"/>
                <w:bottom w:val="none" w:sz="0" w:space="0" w:color="auto"/>
                <w:right w:val="none" w:sz="0" w:space="0" w:color="auto"/>
              </w:divBdr>
              <w:divsChild>
                <w:div w:id="189361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18956">
      <w:marLeft w:val="0"/>
      <w:marRight w:val="0"/>
      <w:marTop w:val="0"/>
      <w:marBottom w:val="0"/>
      <w:divBdr>
        <w:top w:val="none" w:sz="0" w:space="0" w:color="auto"/>
        <w:left w:val="none" w:sz="0" w:space="0" w:color="auto"/>
        <w:bottom w:val="none" w:sz="0" w:space="0" w:color="auto"/>
        <w:right w:val="none" w:sz="0" w:space="0" w:color="auto"/>
      </w:divBdr>
      <w:divsChild>
        <w:div w:id="1893618940">
          <w:marLeft w:val="0"/>
          <w:marRight w:val="0"/>
          <w:marTop w:val="0"/>
          <w:marBottom w:val="0"/>
          <w:divBdr>
            <w:top w:val="none" w:sz="0" w:space="0" w:color="auto"/>
            <w:left w:val="none" w:sz="0" w:space="0" w:color="auto"/>
            <w:bottom w:val="none" w:sz="0" w:space="0" w:color="auto"/>
            <w:right w:val="none" w:sz="0" w:space="0" w:color="auto"/>
          </w:divBdr>
          <w:divsChild>
            <w:div w:id="1893618942">
              <w:marLeft w:val="0"/>
              <w:marRight w:val="0"/>
              <w:marTop w:val="0"/>
              <w:marBottom w:val="0"/>
              <w:divBdr>
                <w:top w:val="none" w:sz="0" w:space="0" w:color="auto"/>
                <w:left w:val="none" w:sz="0" w:space="0" w:color="auto"/>
                <w:bottom w:val="none" w:sz="0" w:space="0" w:color="auto"/>
                <w:right w:val="none" w:sz="0" w:space="0" w:color="auto"/>
              </w:divBdr>
              <w:divsChild>
                <w:div w:id="1893618941">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ittametropolitana.bo.it/portale/Amministrazione_trasparente_indice/Articolazione_degli_uffici/affari_generali_istituzionali_appalti_metropolitani_partecipazioni_societarie/uo_assistenza_organi_relazioni_innovazi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3</Pages>
  <Words>439</Words>
  <Characters>3570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Provincia MB</dc:creator>
  <cp:keywords/>
  <dc:description/>
  <cp:lastModifiedBy>Francesca Monari</cp:lastModifiedBy>
  <cp:revision>12</cp:revision>
  <cp:lastPrinted>2021-05-31T09:20:00Z</cp:lastPrinted>
  <dcterms:created xsi:type="dcterms:W3CDTF">2024-04-09T09:07:00Z</dcterms:created>
  <dcterms:modified xsi:type="dcterms:W3CDTF">2024-04-10T08:01:00Z</dcterms:modified>
</cp:coreProperties>
</file>